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52"/>
          <w:szCs w:val="52"/>
          <w:lang w:val="en-US" w:eastAsia="zh-CN"/>
        </w:rPr>
      </w:pPr>
      <w:r>
        <w:rPr>
          <w:rFonts w:hint="eastAsia" w:ascii="宋体" w:hAnsi="宋体" w:eastAsia="宋体" w:cs="宋体"/>
          <w:b/>
          <w:bCs/>
          <w:color w:val="auto"/>
          <w:sz w:val="30"/>
          <w:szCs w:val="30"/>
        </w:rPr>
        <w:t>采购编号：</w:t>
      </w:r>
      <w:r>
        <w:rPr>
          <w:rFonts w:hint="eastAsia" w:ascii="宋体" w:hAnsi="宋体" w:cs="宋体"/>
          <w:b/>
          <w:bCs/>
          <w:color w:val="auto"/>
          <w:sz w:val="30"/>
          <w:szCs w:val="30"/>
          <w:lang w:eastAsia="zh-CN"/>
        </w:rPr>
        <w:t>511324202</w:t>
      </w:r>
      <w:r>
        <w:rPr>
          <w:rFonts w:hint="eastAsia" w:ascii="宋体" w:hAnsi="宋体" w:cs="宋体"/>
          <w:b/>
          <w:bCs/>
          <w:color w:val="auto"/>
          <w:sz w:val="30"/>
          <w:szCs w:val="30"/>
          <w:lang w:val="en-US" w:eastAsia="zh-CN"/>
        </w:rPr>
        <w:t>4</w:t>
      </w:r>
      <w:r>
        <w:rPr>
          <w:rFonts w:hint="eastAsia" w:ascii="宋体" w:hAnsi="宋体" w:cs="宋体"/>
          <w:b/>
          <w:bCs/>
          <w:color w:val="auto"/>
          <w:sz w:val="30"/>
          <w:szCs w:val="30"/>
          <w:lang w:eastAsia="zh-CN"/>
        </w:rPr>
        <w:t>00000</w:t>
      </w:r>
      <w:r>
        <w:rPr>
          <w:rFonts w:hint="eastAsia" w:ascii="宋体" w:hAnsi="宋体" w:cs="宋体"/>
          <w:b/>
          <w:bCs/>
          <w:color w:val="auto"/>
          <w:sz w:val="30"/>
          <w:szCs w:val="30"/>
          <w:lang w:val="en-US" w:eastAsia="zh-CN"/>
        </w:rPr>
        <w:t>3</w:t>
      </w:r>
    </w:p>
    <w:p>
      <w:pPr>
        <w:jc w:val="center"/>
        <w:rPr>
          <w:rFonts w:hint="eastAsia" w:ascii="宋体" w:hAnsi="宋体" w:eastAsia="宋体" w:cs="宋体"/>
          <w:b/>
          <w:bCs/>
          <w:color w:val="auto"/>
          <w:sz w:val="52"/>
          <w:szCs w:val="52"/>
          <w:lang w:val="en-US" w:eastAsia="zh-CN"/>
        </w:rPr>
      </w:pPr>
    </w:p>
    <w:p>
      <w:pPr>
        <w:jc w:val="center"/>
        <w:rPr>
          <w:rFonts w:hint="eastAsia" w:ascii="宋体" w:hAnsi="宋体" w:eastAsia="宋体" w:cs="宋体"/>
          <w:b/>
          <w:bCs/>
          <w:color w:val="auto"/>
          <w:sz w:val="52"/>
          <w:szCs w:val="52"/>
        </w:rPr>
      </w:pPr>
      <w:bookmarkStart w:id="34" w:name="_GoBack"/>
      <w:r>
        <w:rPr>
          <w:rFonts w:hint="eastAsia" w:ascii="宋体" w:hAnsi="宋体" w:eastAsia="宋体" w:cs="宋体"/>
          <w:b/>
          <w:bCs/>
          <w:color w:val="auto"/>
          <w:sz w:val="52"/>
          <w:szCs w:val="52"/>
          <w:lang w:val="en-US" w:eastAsia="zh-CN"/>
        </w:rPr>
        <w:t>仪陇县人民医院</w:t>
      </w:r>
      <w:r>
        <w:rPr>
          <w:rFonts w:hint="eastAsia" w:ascii="宋体" w:hAnsi="宋体" w:cs="宋体"/>
          <w:b/>
          <w:bCs/>
          <w:color w:val="auto"/>
          <w:sz w:val="52"/>
          <w:szCs w:val="52"/>
          <w:lang w:val="en-US" w:eastAsia="zh-CN"/>
        </w:rPr>
        <w:t>2024年院内设备</w:t>
      </w:r>
      <w:r>
        <w:rPr>
          <w:rFonts w:hint="eastAsia" w:ascii="宋体" w:hAnsi="宋体" w:eastAsia="宋体" w:cs="宋体"/>
          <w:b/>
          <w:bCs/>
          <w:color w:val="auto"/>
          <w:sz w:val="52"/>
          <w:szCs w:val="52"/>
          <w:lang w:val="en-US" w:eastAsia="zh-CN"/>
        </w:rPr>
        <w:t>采购</w:t>
      </w:r>
      <w:r>
        <w:rPr>
          <w:rFonts w:hint="eastAsia" w:ascii="宋体" w:hAnsi="宋体" w:cs="宋体"/>
          <w:b/>
          <w:bCs/>
          <w:color w:val="auto"/>
          <w:sz w:val="52"/>
          <w:szCs w:val="52"/>
          <w:lang w:val="en-US" w:eastAsia="zh-CN"/>
        </w:rPr>
        <w:t>（第三次）</w:t>
      </w:r>
    </w:p>
    <w:bookmarkEnd w:id="34"/>
    <w:p>
      <w:pPr>
        <w:rPr>
          <w:rFonts w:hint="eastAsia" w:ascii="宋体" w:hAnsi="宋体" w:eastAsia="宋体" w:cs="宋体"/>
          <w:b/>
          <w:bCs/>
          <w:color w:val="auto"/>
          <w:sz w:val="36"/>
          <w:szCs w:val="36"/>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color w:val="auto"/>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b/>
          <w:bCs/>
          <w:color w:val="auto"/>
          <w:kern w:val="2"/>
          <w:sz w:val="52"/>
          <w:szCs w:val="52"/>
          <w:lang w:val="en-US" w:eastAsia="zh-CN" w:bidi="ar-SA"/>
        </w:rPr>
      </w:pPr>
      <w:r>
        <w:rPr>
          <w:rFonts w:hint="eastAsia" w:ascii="宋体" w:hAnsi="宋体" w:cs="宋体"/>
          <w:b/>
          <w:bCs/>
          <w:color w:val="auto"/>
          <w:kern w:val="2"/>
          <w:sz w:val="52"/>
          <w:szCs w:val="52"/>
          <w:lang w:val="en-US" w:eastAsia="zh-CN" w:bidi="ar-SA"/>
        </w:rPr>
        <w:t>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b/>
          <w:bCs/>
          <w:color w:val="auto"/>
          <w:kern w:val="2"/>
          <w:sz w:val="52"/>
          <w:szCs w:val="52"/>
          <w:lang w:val="en-US" w:eastAsia="zh-CN" w:bidi="ar-SA"/>
        </w:rPr>
      </w:pPr>
      <w:r>
        <w:rPr>
          <w:rFonts w:hint="eastAsia" w:ascii="宋体" w:hAnsi="宋体" w:cs="宋体"/>
          <w:b/>
          <w:bCs/>
          <w:color w:val="auto"/>
          <w:kern w:val="2"/>
          <w:sz w:val="52"/>
          <w:szCs w:val="52"/>
          <w:lang w:val="en-US" w:eastAsia="zh-CN" w:bidi="ar-SA"/>
        </w:rPr>
        <w:t>购</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kern w:val="2"/>
          <w:sz w:val="52"/>
          <w:szCs w:val="52"/>
          <w:lang w:val="en-US" w:eastAsia="zh-CN" w:bidi="ar-SA"/>
        </w:rPr>
      </w:pPr>
      <w:r>
        <w:rPr>
          <w:rFonts w:hint="eastAsia" w:ascii="宋体" w:hAnsi="宋体" w:eastAsia="宋体" w:cs="宋体"/>
          <w:b/>
          <w:bCs/>
          <w:color w:val="auto"/>
          <w:kern w:val="2"/>
          <w:sz w:val="52"/>
          <w:szCs w:val="52"/>
          <w:lang w:val="en-US" w:eastAsia="zh-CN" w:bidi="ar-SA"/>
        </w:rPr>
        <w:t>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color w:val="auto"/>
          <w:kern w:val="2"/>
          <w:sz w:val="52"/>
          <w:szCs w:val="52"/>
          <w:lang w:val="en-US" w:eastAsia="zh-CN" w:bidi="ar-SA"/>
        </w:rPr>
      </w:pPr>
      <w:r>
        <w:rPr>
          <w:rFonts w:hint="eastAsia" w:ascii="宋体" w:hAnsi="宋体" w:eastAsia="宋体" w:cs="宋体"/>
          <w:b/>
          <w:bCs/>
          <w:color w:val="auto"/>
          <w:kern w:val="2"/>
          <w:sz w:val="52"/>
          <w:szCs w:val="52"/>
          <w:lang w:val="en-US" w:eastAsia="zh-CN" w:bidi="ar-SA"/>
        </w:rPr>
        <w:t>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kern w:val="2"/>
          <w:sz w:val="52"/>
          <w:szCs w:val="52"/>
          <w:lang w:val="en-US" w:eastAsia="zh-CN" w:bidi="ar-SA"/>
        </w:rPr>
      </w:pPr>
    </w:p>
    <w:p>
      <w:pPr>
        <w:jc w:val="center"/>
        <w:rPr>
          <w:rFonts w:hint="eastAsia" w:ascii="宋体" w:hAnsi="宋体" w:eastAsia="宋体" w:cs="宋体"/>
          <w:b/>
          <w:bCs/>
          <w:color w:val="auto"/>
          <w:sz w:val="52"/>
          <w:szCs w:val="52"/>
        </w:rPr>
      </w:pPr>
    </w:p>
    <w:p>
      <w:pPr>
        <w:rPr>
          <w:rFonts w:hint="eastAsia" w:ascii="宋体" w:hAnsi="宋体" w:eastAsia="宋体" w:cs="宋体"/>
          <w:b/>
          <w:bCs/>
          <w:color w:val="auto"/>
          <w:sz w:val="52"/>
          <w:szCs w:val="52"/>
        </w:rPr>
      </w:pPr>
    </w:p>
    <w:p>
      <w:pPr>
        <w:pStyle w:val="6"/>
        <w:rPr>
          <w:rFonts w:hint="eastAsia" w:ascii="宋体" w:hAnsi="宋体" w:eastAsia="宋体" w:cs="宋体"/>
          <w:b/>
          <w:bCs/>
          <w:color w:val="auto"/>
          <w:sz w:val="52"/>
          <w:szCs w:val="52"/>
        </w:rPr>
      </w:pPr>
    </w:p>
    <w:p>
      <w:pPr>
        <w:rPr>
          <w:rFonts w:hint="eastAsia"/>
        </w:rPr>
      </w:pPr>
    </w:p>
    <w:p>
      <w:pPr>
        <w:rPr>
          <w:rFonts w:hint="eastAsia" w:ascii="宋体" w:hAnsi="宋体" w:eastAsia="宋体" w:cs="宋体"/>
          <w:b/>
          <w:bCs/>
          <w:color w:val="auto"/>
          <w:sz w:val="52"/>
          <w:szCs w:val="52"/>
        </w:rPr>
      </w:pPr>
    </w:p>
    <w:p>
      <w:pPr>
        <w:pStyle w:val="6"/>
        <w:rPr>
          <w:rFonts w:hint="eastAsia"/>
        </w:rPr>
      </w:pPr>
    </w:p>
    <w:p>
      <w:pPr>
        <w:pStyle w:val="6"/>
        <w:rPr>
          <w:rFonts w:hint="eastAsia"/>
          <w:color w:val="auto"/>
        </w:rPr>
      </w:pPr>
    </w:p>
    <w:p>
      <w:pP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仪陇县人民医院</w:t>
      </w:r>
      <w:r>
        <w:rPr>
          <w:rFonts w:hint="eastAsia" w:ascii="宋体" w:hAnsi="宋体" w:cs="宋体"/>
          <w:b/>
          <w:bCs/>
          <w:color w:val="auto"/>
          <w:sz w:val="32"/>
          <w:szCs w:val="32"/>
          <w:lang w:val="en-US" w:eastAsia="zh-CN"/>
        </w:rPr>
        <w:t>采购办</w:t>
      </w:r>
      <w:r>
        <w:rPr>
          <w:rFonts w:hint="eastAsia" w:ascii="宋体" w:hAnsi="宋体" w:eastAsia="宋体" w:cs="宋体"/>
          <w:b/>
          <w:bCs/>
          <w:color w:val="auto"/>
          <w:sz w:val="32"/>
          <w:szCs w:val="32"/>
        </w:rPr>
        <w:t>编制</w:t>
      </w:r>
    </w:p>
    <w:p>
      <w:pPr>
        <w:spacing w:line="360" w:lineRule="auto"/>
        <w:jc w:val="center"/>
        <w:rPr>
          <w:rFonts w:hint="eastAsia" w:ascii="宋体" w:hAnsi="宋体" w:eastAsia="宋体" w:cs="宋体"/>
          <w:b/>
          <w:bCs/>
          <w:color w:val="auto"/>
          <w:sz w:val="32"/>
          <w:szCs w:val="32"/>
          <w:lang w:val="zh-CN"/>
        </w:rPr>
      </w:pPr>
      <w:r>
        <w:rPr>
          <w:rFonts w:hint="eastAsia" w:ascii="宋体" w:hAnsi="宋体" w:cs="宋体"/>
          <w:b/>
          <w:bCs/>
          <w:color w:val="auto"/>
          <w:sz w:val="32"/>
          <w:szCs w:val="32"/>
          <w:lang w:val="en-US" w:eastAsia="zh-CN"/>
        </w:rPr>
        <w:t>2024</w:t>
      </w:r>
      <w:r>
        <w:rPr>
          <w:rFonts w:hint="eastAsia" w:ascii="宋体" w:hAnsi="宋体" w:eastAsia="宋体" w:cs="宋体"/>
          <w:b/>
          <w:bCs/>
          <w:color w:val="auto"/>
          <w:sz w:val="32"/>
          <w:szCs w:val="32"/>
          <w:lang w:val="zh-CN"/>
        </w:rPr>
        <w:t>年</w:t>
      </w:r>
      <w:r>
        <w:rPr>
          <w:rFonts w:hint="eastAsia" w:ascii="宋体" w:hAnsi="宋体" w:cs="宋体"/>
          <w:b/>
          <w:bCs/>
          <w:color w:val="auto"/>
          <w:sz w:val="32"/>
          <w:szCs w:val="32"/>
          <w:lang w:val="en-US" w:eastAsia="zh-CN"/>
        </w:rPr>
        <w:t>6</w:t>
      </w:r>
      <w:r>
        <w:rPr>
          <w:rFonts w:hint="eastAsia" w:ascii="宋体" w:hAnsi="宋体" w:eastAsia="宋体" w:cs="宋体"/>
          <w:b/>
          <w:bCs/>
          <w:color w:val="auto"/>
          <w:sz w:val="32"/>
          <w:szCs w:val="32"/>
          <w:lang w:val="zh-CN"/>
        </w:rPr>
        <w:t>月</w:t>
      </w:r>
    </w:p>
    <w:p>
      <w:pPr>
        <w:spacing w:line="360" w:lineRule="auto"/>
        <w:jc w:val="center"/>
        <w:rPr>
          <w:rFonts w:hint="eastAsia" w:ascii="宋体" w:hAnsi="宋体" w:eastAsia="宋体" w:cs="宋体"/>
          <w:b/>
          <w:bCs/>
          <w:color w:val="auto"/>
          <w:sz w:val="32"/>
          <w:szCs w:val="32"/>
          <w:lang w:val="zh-CN"/>
        </w:rPr>
      </w:pPr>
    </w:p>
    <w:p>
      <w:pPr>
        <w:spacing w:line="360" w:lineRule="auto"/>
        <w:jc w:val="center"/>
        <w:rPr>
          <w:rFonts w:hint="eastAsia" w:ascii="宋体" w:hAnsi="宋体" w:eastAsia="宋体" w:cs="宋体"/>
          <w:b/>
          <w:bCs/>
          <w:color w:val="auto"/>
          <w:sz w:val="32"/>
          <w:szCs w:val="32"/>
          <w:lang w:val="zh-CN"/>
        </w:rPr>
      </w:pPr>
    </w:p>
    <w:p>
      <w:pPr>
        <w:spacing w:line="360" w:lineRule="auto"/>
        <w:rPr>
          <w:rFonts w:hint="eastAsia" w:ascii="宋体" w:hAnsi="宋体" w:eastAsia="宋体" w:cs="宋体"/>
          <w:sz w:val="24"/>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color w:val="auto"/>
          <w:sz w:val="32"/>
          <w:szCs w:val="32"/>
        </w:rPr>
      </w:pPr>
      <w:r>
        <w:rPr>
          <w:rFonts w:ascii="宋体" w:hAnsi="宋体" w:eastAsia="宋体"/>
          <w:b/>
          <w:bCs/>
          <w:color w:val="auto"/>
          <w:sz w:val="32"/>
          <w:szCs w:val="32"/>
        </w:rPr>
        <w:t>目</w:t>
      </w:r>
      <w:r>
        <w:rPr>
          <w:rFonts w:hint="eastAsia" w:ascii="宋体" w:hAnsi="宋体"/>
          <w:b/>
          <w:bCs/>
          <w:color w:val="auto"/>
          <w:sz w:val="32"/>
          <w:szCs w:val="32"/>
          <w:lang w:val="en-US" w:eastAsia="zh-CN"/>
        </w:rPr>
        <w:t xml:space="preserve">  </w:t>
      </w:r>
      <w:r>
        <w:rPr>
          <w:rFonts w:ascii="宋体" w:hAnsi="宋体" w:eastAsia="宋体"/>
          <w:b/>
          <w:bCs/>
          <w:color w:val="auto"/>
          <w:sz w:val="32"/>
          <w:szCs w:val="32"/>
        </w:rPr>
        <w:t>录</w:t>
      </w:r>
    </w:p>
    <w:p>
      <w:pPr>
        <w:pStyle w:val="13"/>
        <w:tabs>
          <w:tab w:val="right" w:leader="dot" w:pos="8959"/>
        </w:tabs>
        <w:spacing w:line="360" w:lineRule="auto"/>
        <w:rPr>
          <w:sz w:val="24"/>
          <w:szCs w:val="32"/>
        </w:rPr>
      </w:pPr>
      <w:r>
        <w:rPr>
          <w:sz w:val="32"/>
          <w:szCs w:val="32"/>
        </w:rPr>
        <w:fldChar w:fldCharType="begin"/>
      </w:r>
      <w:r>
        <w:rPr>
          <w:sz w:val="32"/>
          <w:szCs w:val="32"/>
        </w:rPr>
        <w:instrText xml:space="preserve">TOC \o "1-1" \h \u </w:instrText>
      </w:r>
      <w:r>
        <w:rPr>
          <w:sz w:val="32"/>
          <w:szCs w:val="32"/>
        </w:rPr>
        <w:fldChar w:fldCharType="separate"/>
      </w:r>
      <w:r>
        <w:rPr>
          <w:sz w:val="24"/>
          <w:szCs w:val="32"/>
        </w:rPr>
        <w:fldChar w:fldCharType="begin"/>
      </w:r>
      <w:r>
        <w:rPr>
          <w:sz w:val="24"/>
          <w:szCs w:val="32"/>
        </w:rPr>
        <w:instrText xml:space="preserve"> HYPERLINK \l _Toc9195 </w:instrText>
      </w:r>
      <w:r>
        <w:rPr>
          <w:sz w:val="24"/>
          <w:szCs w:val="32"/>
        </w:rPr>
        <w:fldChar w:fldCharType="separate"/>
      </w:r>
      <w:r>
        <w:rPr>
          <w:rFonts w:hint="eastAsia" w:ascii="宋体" w:hAnsi="宋体" w:eastAsia="宋体" w:cs="宋体"/>
          <w:sz w:val="24"/>
          <w:szCs w:val="32"/>
        </w:rPr>
        <w:t xml:space="preserve">第一章  </w:t>
      </w:r>
      <w:r>
        <w:rPr>
          <w:rFonts w:hint="eastAsia" w:ascii="宋体" w:hAnsi="宋体" w:cs="宋体"/>
          <w:sz w:val="24"/>
          <w:szCs w:val="32"/>
          <w:lang w:eastAsia="zh-CN"/>
        </w:rPr>
        <w:t>询价</w:t>
      </w:r>
      <w:r>
        <w:rPr>
          <w:rFonts w:hint="eastAsia" w:ascii="宋体" w:hAnsi="宋体" w:eastAsia="宋体" w:cs="宋体"/>
          <w:sz w:val="24"/>
          <w:szCs w:val="32"/>
        </w:rPr>
        <w:t>邀请</w:t>
      </w:r>
      <w:r>
        <w:rPr>
          <w:sz w:val="24"/>
          <w:szCs w:val="32"/>
        </w:rPr>
        <w:tab/>
      </w:r>
      <w:r>
        <w:rPr>
          <w:sz w:val="24"/>
          <w:szCs w:val="32"/>
        </w:rPr>
        <w:fldChar w:fldCharType="begin"/>
      </w:r>
      <w:r>
        <w:rPr>
          <w:sz w:val="24"/>
          <w:szCs w:val="32"/>
        </w:rPr>
        <w:instrText xml:space="preserve"> PAGEREF _Toc9195 </w:instrText>
      </w:r>
      <w:r>
        <w:rPr>
          <w:sz w:val="24"/>
          <w:szCs w:val="32"/>
        </w:rPr>
        <w:fldChar w:fldCharType="separate"/>
      </w:r>
      <w:r>
        <w:rPr>
          <w:sz w:val="24"/>
          <w:szCs w:val="32"/>
        </w:rPr>
        <w:t>1</w:t>
      </w:r>
      <w:r>
        <w:rPr>
          <w:sz w:val="24"/>
          <w:szCs w:val="32"/>
        </w:rPr>
        <w:fldChar w:fldCharType="end"/>
      </w:r>
      <w:r>
        <w:rPr>
          <w:sz w:val="24"/>
          <w:szCs w:val="32"/>
        </w:rPr>
        <w:fldChar w:fldCharType="end"/>
      </w:r>
    </w:p>
    <w:p>
      <w:pPr>
        <w:pStyle w:val="13"/>
        <w:tabs>
          <w:tab w:val="right" w:leader="dot" w:pos="8959"/>
        </w:tabs>
        <w:spacing w:line="360" w:lineRule="auto"/>
        <w:rPr>
          <w:sz w:val="24"/>
          <w:szCs w:val="32"/>
        </w:rPr>
      </w:pPr>
      <w:r>
        <w:rPr>
          <w:sz w:val="24"/>
          <w:szCs w:val="32"/>
        </w:rPr>
        <w:fldChar w:fldCharType="begin"/>
      </w:r>
      <w:r>
        <w:rPr>
          <w:sz w:val="24"/>
          <w:szCs w:val="32"/>
        </w:rPr>
        <w:instrText xml:space="preserve"> HYPERLINK \l _Toc30830 </w:instrText>
      </w:r>
      <w:r>
        <w:rPr>
          <w:sz w:val="24"/>
          <w:szCs w:val="32"/>
        </w:rPr>
        <w:fldChar w:fldCharType="separate"/>
      </w:r>
      <w:r>
        <w:rPr>
          <w:rFonts w:hint="eastAsia" w:ascii="宋体" w:hAnsi="宋体" w:cs="宋体"/>
          <w:sz w:val="24"/>
          <w:szCs w:val="32"/>
          <w:lang w:val="en-US" w:eastAsia="zh-CN"/>
        </w:rPr>
        <w:t>第二章</w:t>
      </w:r>
      <w:r>
        <w:rPr>
          <w:rFonts w:hint="eastAsia" w:ascii="宋体" w:hAnsi="宋体" w:eastAsia="宋体" w:cs="宋体"/>
          <w:sz w:val="24"/>
          <w:szCs w:val="32"/>
        </w:rPr>
        <w:t>、</w:t>
      </w:r>
      <w:r>
        <w:rPr>
          <w:rFonts w:hint="eastAsia" w:ascii="宋体" w:hAnsi="宋体" w:cs="宋体"/>
          <w:sz w:val="24"/>
          <w:szCs w:val="32"/>
          <w:lang w:val="en-US" w:eastAsia="zh-CN"/>
        </w:rPr>
        <w:t>询价须知</w:t>
      </w:r>
      <w:r>
        <w:rPr>
          <w:sz w:val="24"/>
          <w:szCs w:val="32"/>
        </w:rPr>
        <w:tab/>
      </w:r>
      <w:r>
        <w:rPr>
          <w:sz w:val="24"/>
          <w:szCs w:val="32"/>
        </w:rPr>
        <w:fldChar w:fldCharType="begin"/>
      </w:r>
      <w:r>
        <w:rPr>
          <w:sz w:val="24"/>
          <w:szCs w:val="32"/>
        </w:rPr>
        <w:instrText xml:space="preserve"> PAGEREF _Toc30830 </w:instrText>
      </w:r>
      <w:r>
        <w:rPr>
          <w:sz w:val="24"/>
          <w:szCs w:val="32"/>
        </w:rPr>
        <w:fldChar w:fldCharType="separate"/>
      </w:r>
      <w:r>
        <w:rPr>
          <w:sz w:val="24"/>
          <w:szCs w:val="32"/>
        </w:rPr>
        <w:t>3</w:t>
      </w:r>
      <w:r>
        <w:rPr>
          <w:sz w:val="24"/>
          <w:szCs w:val="32"/>
        </w:rPr>
        <w:fldChar w:fldCharType="end"/>
      </w:r>
      <w:r>
        <w:rPr>
          <w:sz w:val="24"/>
          <w:szCs w:val="32"/>
        </w:rPr>
        <w:fldChar w:fldCharType="end"/>
      </w:r>
    </w:p>
    <w:p>
      <w:pPr>
        <w:pStyle w:val="13"/>
        <w:tabs>
          <w:tab w:val="right" w:leader="dot" w:pos="8959"/>
        </w:tabs>
        <w:spacing w:line="360" w:lineRule="auto"/>
        <w:rPr>
          <w:sz w:val="24"/>
          <w:szCs w:val="32"/>
        </w:rPr>
      </w:pPr>
      <w:r>
        <w:rPr>
          <w:sz w:val="24"/>
          <w:szCs w:val="32"/>
        </w:rPr>
        <w:fldChar w:fldCharType="begin"/>
      </w:r>
      <w:r>
        <w:rPr>
          <w:sz w:val="24"/>
          <w:szCs w:val="32"/>
        </w:rPr>
        <w:instrText xml:space="preserve"> HYPERLINK \l _Toc10578 </w:instrText>
      </w:r>
      <w:r>
        <w:rPr>
          <w:sz w:val="24"/>
          <w:szCs w:val="32"/>
        </w:rPr>
        <w:fldChar w:fldCharType="separate"/>
      </w:r>
      <w:r>
        <w:rPr>
          <w:rFonts w:hint="eastAsia" w:ascii="宋体" w:hAnsi="宋体" w:eastAsia="宋体" w:cs="宋体"/>
          <w:sz w:val="24"/>
          <w:szCs w:val="32"/>
        </w:rPr>
        <w:t>第三章  供应商和报价产品的资格、资质性及其他类似效力要求</w:t>
      </w:r>
      <w:r>
        <w:rPr>
          <w:sz w:val="24"/>
          <w:szCs w:val="32"/>
        </w:rPr>
        <w:tab/>
      </w:r>
      <w:r>
        <w:rPr>
          <w:sz w:val="24"/>
          <w:szCs w:val="32"/>
        </w:rPr>
        <w:fldChar w:fldCharType="begin"/>
      </w:r>
      <w:r>
        <w:rPr>
          <w:sz w:val="24"/>
          <w:szCs w:val="32"/>
        </w:rPr>
        <w:instrText xml:space="preserve"> PAGEREF _Toc10578 </w:instrText>
      </w:r>
      <w:r>
        <w:rPr>
          <w:sz w:val="24"/>
          <w:szCs w:val="32"/>
        </w:rPr>
        <w:fldChar w:fldCharType="separate"/>
      </w:r>
      <w:r>
        <w:rPr>
          <w:sz w:val="24"/>
          <w:szCs w:val="32"/>
        </w:rPr>
        <w:t>12</w:t>
      </w:r>
      <w:r>
        <w:rPr>
          <w:sz w:val="24"/>
          <w:szCs w:val="32"/>
        </w:rPr>
        <w:fldChar w:fldCharType="end"/>
      </w:r>
      <w:r>
        <w:rPr>
          <w:sz w:val="24"/>
          <w:szCs w:val="32"/>
        </w:rPr>
        <w:fldChar w:fldCharType="end"/>
      </w:r>
    </w:p>
    <w:p>
      <w:pPr>
        <w:pStyle w:val="13"/>
        <w:tabs>
          <w:tab w:val="right" w:leader="dot" w:pos="8959"/>
        </w:tabs>
        <w:spacing w:line="360" w:lineRule="auto"/>
        <w:rPr>
          <w:sz w:val="24"/>
          <w:szCs w:val="32"/>
        </w:rPr>
      </w:pPr>
      <w:r>
        <w:rPr>
          <w:sz w:val="24"/>
          <w:szCs w:val="32"/>
        </w:rPr>
        <w:fldChar w:fldCharType="begin"/>
      </w:r>
      <w:r>
        <w:rPr>
          <w:sz w:val="24"/>
          <w:szCs w:val="32"/>
        </w:rPr>
        <w:instrText xml:space="preserve"> HYPERLINK \l _Toc29962 </w:instrText>
      </w:r>
      <w:r>
        <w:rPr>
          <w:sz w:val="24"/>
          <w:szCs w:val="32"/>
        </w:rPr>
        <w:fldChar w:fldCharType="separate"/>
      </w:r>
      <w:r>
        <w:rPr>
          <w:rFonts w:hint="eastAsia" w:ascii="宋体" w:hAnsi="宋体" w:eastAsia="宋体" w:cs="宋体"/>
          <w:sz w:val="24"/>
          <w:szCs w:val="32"/>
        </w:rPr>
        <w:t>第四章  供应商应当提供的资格、资质性及其他类似效力要求的相关证明材料</w:t>
      </w:r>
      <w:r>
        <w:rPr>
          <w:sz w:val="24"/>
          <w:szCs w:val="32"/>
        </w:rPr>
        <w:tab/>
      </w:r>
      <w:r>
        <w:rPr>
          <w:sz w:val="24"/>
          <w:szCs w:val="32"/>
        </w:rPr>
        <w:fldChar w:fldCharType="begin"/>
      </w:r>
      <w:r>
        <w:rPr>
          <w:sz w:val="24"/>
          <w:szCs w:val="32"/>
        </w:rPr>
        <w:instrText xml:space="preserve"> PAGEREF _Toc29962 </w:instrText>
      </w:r>
      <w:r>
        <w:rPr>
          <w:sz w:val="24"/>
          <w:szCs w:val="32"/>
        </w:rPr>
        <w:fldChar w:fldCharType="separate"/>
      </w:r>
      <w:r>
        <w:rPr>
          <w:sz w:val="24"/>
          <w:szCs w:val="32"/>
        </w:rPr>
        <w:t>14</w:t>
      </w:r>
      <w:r>
        <w:rPr>
          <w:sz w:val="24"/>
          <w:szCs w:val="32"/>
        </w:rPr>
        <w:fldChar w:fldCharType="end"/>
      </w:r>
      <w:r>
        <w:rPr>
          <w:sz w:val="24"/>
          <w:szCs w:val="32"/>
        </w:rPr>
        <w:fldChar w:fldCharType="end"/>
      </w:r>
    </w:p>
    <w:p>
      <w:pPr>
        <w:pStyle w:val="13"/>
        <w:tabs>
          <w:tab w:val="right" w:leader="dot" w:pos="8959"/>
        </w:tabs>
        <w:spacing w:line="360" w:lineRule="auto"/>
        <w:rPr>
          <w:sz w:val="24"/>
          <w:szCs w:val="32"/>
        </w:rPr>
      </w:pPr>
      <w:r>
        <w:rPr>
          <w:sz w:val="24"/>
          <w:szCs w:val="32"/>
        </w:rPr>
        <w:fldChar w:fldCharType="begin"/>
      </w:r>
      <w:r>
        <w:rPr>
          <w:sz w:val="24"/>
          <w:szCs w:val="32"/>
        </w:rPr>
        <w:instrText xml:space="preserve"> HYPERLINK \l _Toc31142 </w:instrText>
      </w:r>
      <w:r>
        <w:rPr>
          <w:sz w:val="24"/>
          <w:szCs w:val="32"/>
        </w:rPr>
        <w:fldChar w:fldCharType="separate"/>
      </w:r>
      <w:r>
        <w:rPr>
          <w:rFonts w:hint="eastAsia" w:ascii="宋体" w:hAnsi="宋体" w:eastAsia="宋体" w:cs="宋体"/>
          <w:sz w:val="24"/>
          <w:szCs w:val="32"/>
        </w:rPr>
        <w:t>第五章  采购项目技术、服务、采购合同内容条款及其他商务要求</w:t>
      </w:r>
      <w:r>
        <w:rPr>
          <w:sz w:val="24"/>
          <w:szCs w:val="32"/>
        </w:rPr>
        <w:tab/>
      </w:r>
      <w:r>
        <w:rPr>
          <w:sz w:val="24"/>
          <w:szCs w:val="32"/>
        </w:rPr>
        <w:fldChar w:fldCharType="begin"/>
      </w:r>
      <w:r>
        <w:rPr>
          <w:sz w:val="24"/>
          <w:szCs w:val="32"/>
        </w:rPr>
        <w:instrText xml:space="preserve"> PAGEREF _Toc31142 </w:instrText>
      </w:r>
      <w:r>
        <w:rPr>
          <w:sz w:val="24"/>
          <w:szCs w:val="32"/>
        </w:rPr>
        <w:fldChar w:fldCharType="separate"/>
      </w:r>
      <w:r>
        <w:rPr>
          <w:sz w:val="24"/>
          <w:szCs w:val="32"/>
        </w:rPr>
        <w:t>16</w:t>
      </w:r>
      <w:r>
        <w:rPr>
          <w:sz w:val="24"/>
          <w:szCs w:val="32"/>
        </w:rPr>
        <w:fldChar w:fldCharType="end"/>
      </w:r>
      <w:r>
        <w:rPr>
          <w:sz w:val="24"/>
          <w:szCs w:val="32"/>
        </w:rPr>
        <w:fldChar w:fldCharType="end"/>
      </w:r>
    </w:p>
    <w:p>
      <w:pPr>
        <w:pStyle w:val="13"/>
        <w:tabs>
          <w:tab w:val="right" w:leader="dot" w:pos="8959"/>
        </w:tabs>
        <w:spacing w:line="360" w:lineRule="auto"/>
        <w:rPr>
          <w:sz w:val="24"/>
          <w:szCs w:val="32"/>
        </w:rPr>
      </w:pPr>
      <w:r>
        <w:rPr>
          <w:sz w:val="24"/>
          <w:szCs w:val="32"/>
        </w:rPr>
        <w:fldChar w:fldCharType="begin"/>
      </w:r>
      <w:r>
        <w:rPr>
          <w:sz w:val="24"/>
          <w:szCs w:val="32"/>
        </w:rPr>
        <w:instrText xml:space="preserve"> HYPERLINK \l _Toc27575 </w:instrText>
      </w:r>
      <w:r>
        <w:rPr>
          <w:sz w:val="24"/>
          <w:szCs w:val="32"/>
        </w:rPr>
        <w:fldChar w:fldCharType="separate"/>
      </w:r>
      <w:r>
        <w:rPr>
          <w:rFonts w:hint="eastAsia" w:ascii="宋体" w:hAnsi="宋体" w:eastAsia="宋体" w:cs="宋体"/>
          <w:sz w:val="24"/>
          <w:szCs w:val="32"/>
        </w:rPr>
        <w:t>第六章  响应文件格式</w:t>
      </w:r>
      <w:r>
        <w:rPr>
          <w:sz w:val="24"/>
          <w:szCs w:val="32"/>
        </w:rPr>
        <w:tab/>
      </w:r>
      <w:r>
        <w:rPr>
          <w:sz w:val="24"/>
          <w:szCs w:val="32"/>
        </w:rPr>
        <w:fldChar w:fldCharType="begin"/>
      </w:r>
      <w:r>
        <w:rPr>
          <w:sz w:val="24"/>
          <w:szCs w:val="32"/>
        </w:rPr>
        <w:instrText xml:space="preserve"> PAGEREF _Toc27575 </w:instrText>
      </w:r>
      <w:r>
        <w:rPr>
          <w:sz w:val="24"/>
          <w:szCs w:val="32"/>
        </w:rPr>
        <w:fldChar w:fldCharType="separate"/>
      </w:r>
      <w:r>
        <w:rPr>
          <w:sz w:val="24"/>
          <w:szCs w:val="32"/>
        </w:rPr>
        <w:t>20</w:t>
      </w:r>
      <w:r>
        <w:rPr>
          <w:sz w:val="24"/>
          <w:szCs w:val="32"/>
        </w:rPr>
        <w:fldChar w:fldCharType="end"/>
      </w:r>
      <w:r>
        <w:rPr>
          <w:sz w:val="24"/>
          <w:szCs w:val="32"/>
        </w:rPr>
        <w:fldChar w:fldCharType="end"/>
      </w:r>
    </w:p>
    <w:p>
      <w:pPr>
        <w:pStyle w:val="13"/>
        <w:tabs>
          <w:tab w:val="right" w:leader="dot" w:pos="8959"/>
        </w:tabs>
        <w:spacing w:line="360" w:lineRule="auto"/>
        <w:rPr>
          <w:sz w:val="24"/>
          <w:szCs w:val="32"/>
        </w:rPr>
      </w:pPr>
      <w:r>
        <w:rPr>
          <w:sz w:val="24"/>
          <w:szCs w:val="32"/>
        </w:rPr>
        <w:fldChar w:fldCharType="begin"/>
      </w:r>
      <w:r>
        <w:rPr>
          <w:sz w:val="24"/>
          <w:szCs w:val="32"/>
        </w:rPr>
        <w:instrText xml:space="preserve"> HYPERLINK \l _Toc12360 </w:instrText>
      </w:r>
      <w:r>
        <w:rPr>
          <w:sz w:val="24"/>
          <w:szCs w:val="32"/>
        </w:rPr>
        <w:fldChar w:fldCharType="separate"/>
      </w:r>
      <w:r>
        <w:rPr>
          <w:rFonts w:hint="eastAsia" w:ascii="宋体" w:hAnsi="宋体" w:eastAsia="宋体" w:cs="宋体"/>
          <w:sz w:val="24"/>
          <w:szCs w:val="32"/>
        </w:rPr>
        <w:t>第七章  评审方法</w:t>
      </w:r>
      <w:r>
        <w:rPr>
          <w:sz w:val="24"/>
          <w:szCs w:val="32"/>
        </w:rPr>
        <w:tab/>
      </w:r>
      <w:r>
        <w:rPr>
          <w:sz w:val="24"/>
          <w:szCs w:val="32"/>
        </w:rPr>
        <w:fldChar w:fldCharType="begin"/>
      </w:r>
      <w:r>
        <w:rPr>
          <w:sz w:val="24"/>
          <w:szCs w:val="32"/>
        </w:rPr>
        <w:instrText xml:space="preserve"> PAGEREF _Toc12360 </w:instrText>
      </w:r>
      <w:r>
        <w:rPr>
          <w:sz w:val="24"/>
          <w:szCs w:val="32"/>
        </w:rPr>
        <w:fldChar w:fldCharType="separate"/>
      </w:r>
      <w:r>
        <w:rPr>
          <w:sz w:val="24"/>
          <w:szCs w:val="32"/>
        </w:rPr>
        <w:t>38</w:t>
      </w:r>
      <w:r>
        <w:rPr>
          <w:sz w:val="24"/>
          <w:szCs w:val="32"/>
        </w:rPr>
        <w:fldChar w:fldCharType="end"/>
      </w:r>
      <w:r>
        <w:rPr>
          <w:sz w:val="24"/>
          <w:szCs w:val="32"/>
        </w:rPr>
        <w:fldChar w:fldCharType="end"/>
      </w:r>
    </w:p>
    <w:p>
      <w:pPr>
        <w:pStyle w:val="15"/>
        <w:spacing w:line="360" w:lineRule="auto"/>
        <w:rPr>
          <w:rFonts w:hint="eastAsia" w:ascii="宋体" w:hAnsi="宋体" w:eastAsia="宋体" w:cs="宋体"/>
        </w:rPr>
      </w:pPr>
      <w:r>
        <w:rPr>
          <w:sz w:val="40"/>
          <w:szCs w:val="32"/>
        </w:rPr>
        <w:fldChar w:fldCharType="end"/>
      </w: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6"/>
        <w:rPr>
          <w:rFonts w:hint="eastAsia" w:ascii="宋体" w:hAnsi="宋体" w:eastAsia="宋体" w:cs="宋体"/>
        </w:rPr>
      </w:pPr>
    </w:p>
    <w:p>
      <w:pPr>
        <w:rPr>
          <w:rFonts w:hint="eastAsia" w:ascii="宋体" w:hAnsi="宋体" w:eastAsia="宋体" w:cs="宋体"/>
        </w:rPr>
      </w:pPr>
    </w:p>
    <w:p>
      <w:pPr>
        <w:pStyle w:val="6"/>
        <w:rPr>
          <w:rFonts w:hint="eastAsia"/>
        </w:rPr>
      </w:pPr>
    </w:p>
    <w:p>
      <w:pPr>
        <w:pStyle w:val="6"/>
        <w:rPr>
          <w:rFonts w:hint="eastAsia" w:ascii="宋体" w:hAnsi="宋体" w:eastAsia="宋体" w:cs="宋体"/>
        </w:rPr>
      </w:pPr>
    </w:p>
    <w:p>
      <w:pPr>
        <w:rPr>
          <w:rFonts w:hint="eastAsia" w:ascii="宋体" w:hAnsi="宋体" w:eastAsia="宋体" w:cs="宋体"/>
        </w:rPr>
      </w:pPr>
    </w:p>
    <w:p>
      <w:pPr>
        <w:pStyle w:val="6"/>
        <w:rPr>
          <w:rFonts w:hint="eastAsia" w:ascii="宋体" w:hAnsi="宋体" w:eastAsia="宋体" w:cs="宋体"/>
        </w:rPr>
      </w:pPr>
    </w:p>
    <w:p>
      <w:pPr>
        <w:jc w:val="center"/>
        <w:rPr>
          <w:rFonts w:hint="eastAsia" w:ascii="仿宋" w:hAnsi="仿宋" w:eastAsia="仿宋"/>
          <w:b/>
          <w:sz w:val="40"/>
          <w:szCs w:val="44"/>
        </w:rPr>
      </w:pPr>
      <w:r>
        <w:rPr>
          <w:rFonts w:hint="eastAsia" w:ascii="仿宋" w:hAnsi="仿宋" w:eastAsia="仿宋"/>
          <w:b/>
          <w:sz w:val="40"/>
          <w:szCs w:val="44"/>
        </w:rPr>
        <w:t>单位介绍信</w:t>
      </w:r>
    </w:p>
    <w:p>
      <w:pPr>
        <w:pStyle w:val="14"/>
        <w:spacing w:line="440" w:lineRule="exact"/>
        <w:rPr>
          <w:rFonts w:hint="eastAsia" w:ascii="仿宋" w:hAnsi="仿宋" w:eastAsia="仿宋"/>
          <w:color w:val="000000"/>
          <w:sz w:val="24"/>
          <w:szCs w:val="24"/>
        </w:rPr>
      </w:pPr>
      <w:r>
        <w:rPr>
          <w:rFonts w:hint="eastAsia" w:ascii="仿宋" w:hAnsi="仿宋" w:eastAsia="仿宋"/>
          <w:color w:val="000000"/>
          <w:sz w:val="24"/>
          <w:szCs w:val="32"/>
          <w:lang w:val="en-US" w:eastAsia="zh-CN"/>
        </w:rPr>
        <w:t>仪陇县人民医院</w:t>
      </w:r>
      <w:r>
        <w:rPr>
          <w:rFonts w:hint="eastAsia" w:ascii="仿宋" w:hAnsi="仿宋" w:eastAsia="仿宋"/>
          <w:color w:val="000000"/>
          <w:sz w:val="24"/>
          <w:szCs w:val="24"/>
        </w:rPr>
        <w:t xml:space="preserve"> ：</w:t>
      </w:r>
    </w:p>
    <w:p>
      <w:pPr>
        <w:pStyle w:val="14"/>
        <w:spacing w:line="440" w:lineRule="exact"/>
        <w:ind w:firstLine="720" w:firstLineChars="300"/>
        <w:rPr>
          <w:rFonts w:hint="eastAsia" w:ascii="仿宋" w:hAnsi="仿宋" w:eastAsia="仿宋"/>
          <w:color w:val="000000"/>
          <w:sz w:val="24"/>
          <w:szCs w:val="24"/>
        </w:rPr>
      </w:pPr>
      <w:r>
        <w:rPr>
          <w:rFonts w:hint="eastAsia" w:ascii="仿宋" w:hAnsi="仿宋" w:eastAsia="仿宋"/>
          <w:color w:val="000000"/>
          <w:sz w:val="24"/>
          <w:szCs w:val="24"/>
        </w:rPr>
        <w:t>兹介绍我单位</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同志（身份证号码：</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），代表本单位前往贵</w:t>
      </w:r>
      <w:r>
        <w:rPr>
          <w:rFonts w:hint="eastAsia" w:ascii="仿宋" w:hAnsi="仿宋" w:eastAsia="仿宋"/>
          <w:color w:val="000000"/>
          <w:sz w:val="24"/>
          <w:szCs w:val="24"/>
          <w:lang w:val="en-US" w:eastAsia="zh-CN"/>
        </w:rPr>
        <w:t>单位</w:t>
      </w:r>
      <w:r>
        <w:rPr>
          <w:rFonts w:hint="eastAsia" w:ascii="仿宋" w:hAnsi="仿宋" w:eastAsia="仿宋"/>
          <w:color w:val="000000"/>
          <w:sz w:val="24"/>
          <w:szCs w:val="24"/>
        </w:rPr>
        <w:t>办理“</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”项目（采购编号/包号</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）的报名等相关事宜，请予接洽。</w:t>
      </w:r>
    </w:p>
    <w:p>
      <w:pPr>
        <w:pStyle w:val="14"/>
        <w:spacing w:line="440" w:lineRule="exact"/>
        <w:ind w:firstLine="6120" w:firstLineChars="2550"/>
        <w:rPr>
          <w:rFonts w:hint="eastAsia" w:ascii="仿宋" w:hAnsi="仿宋" w:eastAsia="仿宋"/>
          <w:color w:val="000000"/>
          <w:sz w:val="24"/>
          <w:szCs w:val="24"/>
        </w:rPr>
      </w:pPr>
    </w:p>
    <w:p>
      <w:pPr>
        <w:pStyle w:val="14"/>
        <w:spacing w:line="440" w:lineRule="exact"/>
        <w:ind w:firstLine="6120" w:firstLineChars="2550"/>
        <w:rPr>
          <w:rFonts w:hint="eastAsia" w:ascii="仿宋" w:hAnsi="仿宋" w:eastAsia="仿宋"/>
          <w:color w:val="000000"/>
          <w:sz w:val="24"/>
          <w:szCs w:val="24"/>
        </w:rPr>
      </w:pPr>
    </w:p>
    <w:p>
      <w:pPr>
        <w:pStyle w:val="14"/>
        <w:spacing w:line="440" w:lineRule="exact"/>
        <w:ind w:firstLine="6120" w:firstLineChars="2550"/>
        <w:rPr>
          <w:rFonts w:hint="eastAsia" w:ascii="仿宋" w:hAnsi="仿宋" w:eastAsia="仿宋"/>
          <w:color w:val="000000"/>
          <w:sz w:val="24"/>
          <w:szCs w:val="24"/>
        </w:rPr>
      </w:pPr>
    </w:p>
    <w:p>
      <w:pPr>
        <w:pStyle w:val="14"/>
        <w:spacing w:line="440" w:lineRule="exact"/>
        <w:ind w:firstLine="6120" w:firstLineChars="2550"/>
        <w:rPr>
          <w:rFonts w:hint="eastAsia" w:ascii="仿宋" w:hAnsi="仿宋" w:eastAsia="仿宋"/>
          <w:color w:val="000000"/>
          <w:sz w:val="24"/>
          <w:szCs w:val="24"/>
        </w:rPr>
      </w:pPr>
      <w:r>
        <w:rPr>
          <w:rFonts w:hint="eastAsia" w:ascii="仿宋" w:hAnsi="仿宋" w:eastAsia="仿宋"/>
          <w:color w:val="000000"/>
          <w:sz w:val="24"/>
          <w:szCs w:val="24"/>
        </w:rPr>
        <w:t>单位（盖章）：</w:t>
      </w:r>
    </w:p>
    <w:p>
      <w:pPr>
        <w:pStyle w:val="14"/>
        <w:spacing w:line="440" w:lineRule="exact"/>
        <w:ind w:firstLine="6360" w:firstLineChars="2650"/>
        <w:rPr>
          <w:rFonts w:hint="eastAsia" w:ascii="仿宋" w:hAnsi="仿宋" w:eastAsia="仿宋"/>
          <w:color w:val="000000"/>
          <w:sz w:val="24"/>
          <w:szCs w:val="24"/>
        </w:rPr>
      </w:pPr>
      <w:r>
        <w:rPr>
          <w:rFonts w:hint="eastAsia" w:ascii="仿宋" w:hAnsi="仿宋" w:eastAsia="仿宋"/>
          <w:color w:val="000000"/>
          <w:sz w:val="24"/>
          <w:szCs w:val="24"/>
        </w:rPr>
        <w:t>年   月   日</w:t>
      </w:r>
    </w:p>
    <w:p>
      <w:pPr>
        <w:pStyle w:val="14"/>
        <w:spacing w:line="440" w:lineRule="exact"/>
        <w:ind w:firstLine="6360" w:firstLineChars="2650"/>
        <w:rPr>
          <w:rFonts w:hint="eastAsia" w:ascii="仿宋" w:hAnsi="仿宋" w:eastAsia="仿宋"/>
          <w:color w:val="000000"/>
          <w:sz w:val="24"/>
          <w:szCs w:val="24"/>
        </w:rPr>
      </w:pPr>
    </w:p>
    <w:p>
      <w:pPr>
        <w:rPr>
          <w:rFonts w:hint="eastAsia"/>
        </w:rPr>
        <w:sectPr>
          <w:headerReference r:id="rId3" w:type="default"/>
          <w:footerReference r:id="rId4" w:type="default"/>
          <w:pgSz w:w="11907" w:h="16840"/>
          <w:pgMar w:top="1440" w:right="1417" w:bottom="1440" w:left="1417" w:header="851" w:footer="992" w:gutter="0"/>
          <w:pgNumType w:fmt="decimal" w:start="1"/>
          <w:cols w:space="425" w:num="1"/>
          <w:docGrid w:linePitch="312" w:charSpace="0"/>
        </w:sectPr>
      </w:pPr>
    </w:p>
    <w:p>
      <w:pPr>
        <w:pStyle w:val="14"/>
        <w:adjustRightInd w:val="0"/>
        <w:snapToGrid w:val="0"/>
        <w:spacing w:before="0" w:beforeAutospacing="0" w:after="0" w:afterAutospacing="0" w:line="480" w:lineRule="exact"/>
        <w:jc w:val="both"/>
        <w:rPr>
          <w:rFonts w:hint="eastAsia" w:ascii="仿宋" w:hAnsi="仿宋" w:eastAsia="仿宋"/>
          <w:color w:val="000000"/>
          <w:sz w:val="36"/>
          <w:szCs w:val="36"/>
        </w:rPr>
      </w:pPr>
      <w:r>
        <w:rPr>
          <w:rFonts w:hint="eastAsia" w:ascii="仿宋" w:hAnsi="仿宋" w:eastAsia="仿宋"/>
          <w:b/>
          <w:sz w:val="24"/>
          <w:szCs w:val="24"/>
          <w:lang w:val="en-US" w:eastAsia="zh-CN"/>
        </w:rPr>
        <w:t>附件二</w:t>
      </w:r>
      <w:r>
        <w:rPr>
          <w:rFonts w:hint="eastAsia" w:ascii="仿宋" w:hAnsi="仿宋" w:eastAsia="仿宋"/>
          <w:b/>
          <w:sz w:val="36"/>
          <w:szCs w:val="36"/>
          <w:lang w:val="en-US" w:eastAsia="zh-CN"/>
        </w:rPr>
        <w:t xml:space="preserve">             报名</w:t>
      </w:r>
      <w:r>
        <w:rPr>
          <w:rFonts w:hint="eastAsia" w:ascii="仿宋" w:hAnsi="仿宋" w:eastAsia="仿宋"/>
          <w:b/>
          <w:sz w:val="36"/>
          <w:szCs w:val="36"/>
        </w:rPr>
        <w:t>登记表</w:t>
      </w:r>
    </w:p>
    <w:p>
      <w:pPr>
        <w:keepNext w:val="0"/>
        <w:keepLines w:val="0"/>
        <w:pageBreakBefore w:val="0"/>
        <w:widowControl w:val="0"/>
        <w:kinsoku/>
        <w:wordWrap/>
        <w:overflowPunct/>
        <w:topLinePunct w:val="0"/>
        <w:autoSpaceDE/>
        <w:autoSpaceDN/>
        <w:bidi w:val="0"/>
        <w:adjustRightInd w:val="0"/>
        <w:snapToGrid w:val="0"/>
        <w:spacing w:after="313" w:afterLines="100" w:line="480" w:lineRule="exact"/>
        <w:jc w:val="center"/>
        <w:textAlignment w:val="auto"/>
        <w:rPr>
          <w:rFonts w:hint="eastAsia" w:ascii="仿宋" w:hAnsi="仿宋" w:eastAsia="仿宋"/>
          <w:b/>
          <w:sz w:val="28"/>
          <w:szCs w:val="28"/>
        </w:rPr>
      </w:pPr>
      <w:r>
        <w:rPr>
          <w:rFonts w:hint="eastAsia" w:ascii="仿宋" w:hAnsi="仿宋" w:eastAsia="仿宋"/>
          <w:b/>
          <w:sz w:val="28"/>
          <w:szCs w:val="28"/>
        </w:rPr>
        <w:t>（以下内容请用正楷完整填写或打印）</w:t>
      </w:r>
    </w:p>
    <w:tbl>
      <w:tblPr>
        <w:tblStyle w:val="17"/>
        <w:tblpPr w:leftFromText="180" w:rightFromText="180" w:vertAnchor="text" w:horzAnchor="margin" w:tblpY="2"/>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2296"/>
        <w:gridCol w:w="1542"/>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990" w:type="dxa"/>
            <w:noWrap w:val="0"/>
            <w:vAlign w:val="center"/>
          </w:tcPr>
          <w:p>
            <w:pPr>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476" w:type="dxa"/>
            <w:gridSpan w:val="3"/>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90" w:type="dxa"/>
            <w:noWrap w:val="0"/>
            <w:vAlign w:val="center"/>
          </w:tcPr>
          <w:p>
            <w:pPr>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项目编号</w:t>
            </w:r>
          </w:p>
        </w:tc>
        <w:tc>
          <w:tcPr>
            <w:tcW w:w="6476" w:type="dxa"/>
            <w:gridSpan w:val="3"/>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990" w:type="dxa"/>
            <w:noWrap w:val="0"/>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供应商</w:t>
            </w:r>
          </w:p>
          <w:p>
            <w:pPr>
              <w:snapToGrid w:val="0"/>
              <w:jc w:val="center"/>
              <w:rPr>
                <w:rFonts w:hint="eastAsia" w:ascii="仿宋" w:hAnsi="仿宋" w:eastAsia="仿宋" w:cs="仿宋"/>
                <w:sz w:val="24"/>
                <w:szCs w:val="24"/>
              </w:rPr>
            </w:pPr>
            <w:r>
              <w:rPr>
                <w:rFonts w:hint="eastAsia" w:ascii="仿宋" w:hAnsi="仿宋" w:eastAsia="仿宋" w:cs="仿宋"/>
                <w:sz w:val="24"/>
                <w:szCs w:val="24"/>
              </w:rPr>
              <w:t>（单位名称）</w:t>
            </w:r>
          </w:p>
        </w:tc>
        <w:tc>
          <w:tcPr>
            <w:tcW w:w="6476" w:type="dxa"/>
            <w:gridSpan w:val="3"/>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99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供应商</w:t>
            </w:r>
            <w:r>
              <w:rPr>
                <w:rFonts w:hint="eastAsia" w:ascii="仿宋" w:hAnsi="仿宋" w:eastAsia="仿宋" w:cs="仿宋"/>
                <w:sz w:val="24"/>
                <w:szCs w:val="24"/>
              </w:rPr>
              <w:t>联系人</w:t>
            </w:r>
          </w:p>
        </w:tc>
        <w:tc>
          <w:tcPr>
            <w:tcW w:w="2296" w:type="dxa"/>
            <w:noWrap w:val="0"/>
            <w:vAlign w:val="center"/>
          </w:tcPr>
          <w:p>
            <w:pPr>
              <w:jc w:val="center"/>
              <w:rPr>
                <w:rFonts w:hint="eastAsia" w:ascii="仿宋" w:hAnsi="仿宋" w:eastAsia="仿宋" w:cs="仿宋"/>
                <w:sz w:val="24"/>
                <w:szCs w:val="24"/>
              </w:rPr>
            </w:pPr>
          </w:p>
        </w:tc>
        <w:tc>
          <w:tcPr>
            <w:tcW w:w="1542" w:type="dxa"/>
            <w:noWrap w:val="0"/>
            <w:vAlign w:val="center"/>
          </w:tcPr>
          <w:p>
            <w:pPr>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电 话</w:t>
            </w:r>
          </w:p>
        </w:tc>
        <w:tc>
          <w:tcPr>
            <w:tcW w:w="2638"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99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供应商</w:t>
            </w:r>
            <w:r>
              <w:rPr>
                <w:rFonts w:hint="eastAsia" w:ascii="仿宋" w:hAnsi="仿宋" w:eastAsia="仿宋" w:cs="仿宋"/>
                <w:b/>
                <w:sz w:val="24"/>
                <w:szCs w:val="24"/>
              </w:rPr>
              <w:t>传真号</w:t>
            </w:r>
          </w:p>
        </w:tc>
        <w:tc>
          <w:tcPr>
            <w:tcW w:w="2296" w:type="dxa"/>
            <w:noWrap w:val="0"/>
            <w:vAlign w:val="center"/>
          </w:tcPr>
          <w:p>
            <w:pPr>
              <w:jc w:val="center"/>
              <w:rPr>
                <w:rFonts w:hint="eastAsia" w:ascii="仿宋" w:hAnsi="仿宋" w:eastAsia="仿宋" w:cs="仿宋"/>
                <w:sz w:val="24"/>
                <w:szCs w:val="24"/>
              </w:rPr>
            </w:pPr>
          </w:p>
        </w:tc>
        <w:tc>
          <w:tcPr>
            <w:tcW w:w="154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QQ或邮箱</w:t>
            </w:r>
          </w:p>
        </w:tc>
        <w:tc>
          <w:tcPr>
            <w:tcW w:w="2638"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90"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地址（寄快递用）</w:t>
            </w:r>
          </w:p>
        </w:tc>
        <w:tc>
          <w:tcPr>
            <w:tcW w:w="6476" w:type="dxa"/>
            <w:gridSpan w:val="3"/>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466"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以下内容由</w:t>
            </w:r>
            <w:r>
              <w:rPr>
                <w:rFonts w:hint="eastAsia" w:ascii="仿宋" w:hAnsi="仿宋" w:eastAsia="仿宋" w:cs="仿宋"/>
                <w:sz w:val="24"/>
                <w:szCs w:val="24"/>
                <w:lang w:val="en-US" w:eastAsia="zh-CN"/>
              </w:rPr>
              <w:t>医院</w:t>
            </w:r>
            <w:r>
              <w:rPr>
                <w:rFonts w:hint="eastAsia" w:ascii="仿宋" w:hAnsi="仿宋" w:eastAsia="仿宋" w:cs="仿宋"/>
                <w:sz w:val="24"/>
                <w:szCs w:val="24"/>
              </w:rPr>
              <w:t>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99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报名时提交查验的文件(在</w:t>
            </w:r>
            <w:r>
              <w:rPr>
                <w:rFonts w:hint="eastAsia" w:ascii="仿宋" w:hAnsi="仿宋" w:eastAsia="仿宋" w:cs="仿宋"/>
                <w:color w:val="333333"/>
                <w:spacing w:val="-8"/>
                <w:sz w:val="24"/>
                <w:szCs w:val="24"/>
              </w:rPr>
              <w:t>□内划</w:t>
            </w:r>
            <w:r>
              <w:rPr>
                <w:rFonts w:hint="eastAsia" w:ascii="仿宋" w:hAnsi="仿宋" w:eastAsia="仿宋" w:cs="仿宋"/>
                <w:color w:val="333333"/>
                <w:spacing w:val="-8"/>
                <w:sz w:val="24"/>
                <w:szCs w:val="24"/>
              </w:rPr>
              <w:sym w:font="Wingdings" w:char="F0FC"/>
            </w:r>
            <w:r>
              <w:rPr>
                <w:rFonts w:hint="eastAsia" w:ascii="仿宋" w:hAnsi="仿宋" w:eastAsia="仿宋" w:cs="仿宋"/>
                <w:sz w:val="24"/>
                <w:szCs w:val="24"/>
              </w:rPr>
              <w:t>)</w:t>
            </w:r>
          </w:p>
        </w:tc>
        <w:tc>
          <w:tcPr>
            <w:tcW w:w="6476" w:type="dxa"/>
            <w:gridSpan w:val="3"/>
            <w:noWrap w:val="0"/>
            <w:vAlign w:val="center"/>
          </w:tcPr>
          <w:p>
            <w:pPr>
              <w:snapToGrid w:val="0"/>
              <w:jc w:val="both"/>
              <w:rPr>
                <w:rFonts w:hint="eastAsia" w:ascii="仿宋" w:hAnsi="仿宋" w:eastAsia="仿宋" w:cs="仿宋"/>
                <w:b/>
                <w:sz w:val="24"/>
                <w:szCs w:val="24"/>
              </w:rPr>
            </w:pPr>
            <w:r>
              <w:rPr>
                <w:rFonts w:hint="eastAsia" w:ascii="仿宋" w:hAnsi="仿宋" w:eastAsia="仿宋" w:cs="仿宋"/>
                <w:b/>
                <w:sz w:val="24"/>
                <w:szCs w:val="24"/>
              </w:rPr>
              <w:t xml:space="preserve">１、身份证复印件　　                    </w:t>
            </w:r>
            <w:r>
              <w:rPr>
                <w:rFonts w:hint="eastAsia" w:ascii="仿宋" w:hAnsi="仿宋" w:eastAsia="仿宋" w:cs="仿宋"/>
                <w:b/>
                <w:color w:val="333333"/>
                <w:spacing w:val="-8"/>
                <w:sz w:val="24"/>
                <w:szCs w:val="24"/>
              </w:rPr>
              <w:t>□</w:t>
            </w:r>
          </w:p>
          <w:p>
            <w:pPr>
              <w:snapToGrid w:val="0"/>
              <w:jc w:val="both"/>
              <w:rPr>
                <w:rFonts w:hint="eastAsia" w:ascii="仿宋" w:hAnsi="仿宋" w:eastAsia="仿宋" w:cs="仿宋"/>
                <w:b/>
                <w:sz w:val="24"/>
                <w:szCs w:val="24"/>
              </w:rPr>
            </w:pPr>
            <w:r>
              <w:rPr>
                <w:rFonts w:hint="eastAsia" w:ascii="仿宋" w:hAnsi="仿宋" w:eastAsia="仿宋" w:cs="仿宋"/>
                <w:b/>
                <w:sz w:val="24"/>
                <w:szCs w:val="24"/>
              </w:rPr>
              <w:t xml:space="preserve">２、单位介绍信                          </w:t>
            </w:r>
            <w:r>
              <w:rPr>
                <w:rFonts w:hint="eastAsia" w:ascii="仿宋" w:hAnsi="仿宋" w:eastAsia="仿宋" w:cs="仿宋"/>
                <w:b/>
                <w:color w:val="333333"/>
                <w:spacing w:val="-8"/>
                <w:sz w:val="24"/>
                <w:szCs w:val="24"/>
              </w:rPr>
              <w:t>□</w:t>
            </w:r>
          </w:p>
          <w:p>
            <w:pPr>
              <w:snapToGrid w:val="0"/>
              <w:ind w:firstLine="120" w:firstLineChars="50"/>
              <w:jc w:val="both"/>
              <w:rPr>
                <w:rFonts w:hint="eastAsia" w:ascii="仿宋" w:hAnsi="仿宋" w:eastAsia="仿宋" w:cs="仿宋"/>
                <w:b/>
                <w:sz w:val="24"/>
                <w:szCs w:val="24"/>
                <w:u w:val="single"/>
              </w:rPr>
            </w:pPr>
            <w:r>
              <w:rPr>
                <w:rFonts w:hint="eastAsia" w:ascii="仿宋" w:hAnsi="仿宋" w:eastAsia="仿宋" w:cs="仿宋"/>
                <w:sz w:val="24"/>
                <w:szCs w:val="24"/>
              </w:rPr>
              <w:t>3、其它</w:t>
            </w:r>
            <w:r>
              <w:rPr>
                <w:rFonts w:hint="eastAsia" w:ascii="仿宋" w:hAnsi="仿宋" w:eastAsia="仿宋" w:cs="仿宋"/>
                <w:sz w:val="24"/>
                <w:szCs w:val="24"/>
                <w:u w:val="single"/>
              </w:rPr>
              <w:t>　　　　　　　　　　　　　　　　</w:t>
            </w:r>
            <w:r>
              <w:rPr>
                <w:rFonts w:hint="eastAsia" w:ascii="仿宋" w:hAnsi="仿宋" w:eastAsia="仿宋" w:cs="仿宋"/>
                <w:b/>
                <w:sz w:val="24"/>
                <w:szCs w:val="24"/>
                <w:u w:val="single"/>
              </w:rPr>
              <w:t>　　　　　　</w:t>
            </w:r>
          </w:p>
        </w:tc>
      </w:tr>
    </w:tbl>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b/>
          <w:sz w:val="24"/>
          <w:szCs w:val="24"/>
        </w:rPr>
      </w:pPr>
    </w:p>
    <w:p>
      <w:pPr>
        <w:adjustRightInd w:val="0"/>
        <w:snapToGrid w:val="0"/>
        <w:spacing w:line="500" w:lineRule="exact"/>
        <w:ind w:firstLine="482" w:firstLineChars="200"/>
        <w:rPr>
          <w:rFonts w:hint="eastAsia" w:ascii="仿宋" w:hAnsi="仿宋" w:eastAsia="仿宋"/>
          <w:sz w:val="24"/>
          <w:szCs w:val="24"/>
        </w:rPr>
      </w:pPr>
      <w:r>
        <w:rPr>
          <w:rFonts w:hint="eastAsia" w:ascii="仿宋" w:hAnsi="仿宋" w:eastAsia="仿宋"/>
          <w:b/>
          <w:sz w:val="24"/>
          <w:szCs w:val="24"/>
        </w:rPr>
        <w:t>说明</w:t>
      </w:r>
      <w:r>
        <w:rPr>
          <w:rFonts w:hint="eastAsia" w:ascii="仿宋" w:hAnsi="仿宋" w:eastAsia="仿宋"/>
          <w:sz w:val="24"/>
          <w:szCs w:val="24"/>
        </w:rPr>
        <w:t>：</w:t>
      </w:r>
      <w:r>
        <w:rPr>
          <w:rFonts w:hint="eastAsia" w:ascii="仿宋" w:hAnsi="仿宋" w:eastAsia="仿宋" w:cs="仿宋"/>
          <w:sz w:val="24"/>
          <w:szCs w:val="24"/>
          <w:lang w:val="en-US" w:eastAsia="zh-CN"/>
        </w:rPr>
        <w:t>供应商</w:t>
      </w:r>
      <w:r>
        <w:rPr>
          <w:rFonts w:hint="eastAsia" w:ascii="仿宋" w:hAnsi="仿宋" w:eastAsia="仿宋"/>
          <w:sz w:val="24"/>
          <w:szCs w:val="24"/>
        </w:rPr>
        <w:t>须保证填写内容的准确与完整，</w:t>
      </w:r>
      <w:r>
        <w:rPr>
          <w:rFonts w:hint="eastAsia" w:ascii="仿宋" w:hAnsi="仿宋" w:eastAsia="仿宋"/>
          <w:sz w:val="24"/>
          <w:szCs w:val="24"/>
          <w:lang w:val="en-US" w:eastAsia="zh-CN"/>
        </w:rPr>
        <w:t>报名</w:t>
      </w:r>
      <w:r>
        <w:rPr>
          <w:rFonts w:hint="eastAsia" w:ascii="仿宋" w:hAnsi="仿宋" w:eastAsia="仿宋"/>
          <w:sz w:val="24"/>
          <w:szCs w:val="24"/>
        </w:rPr>
        <w:t>信息均以填写内容为准，因信息有误造成的损失自行负责。同时要保证通讯畅通，如有补遗或变更便于与你联系。所有采购文件一经出售，</w:t>
      </w:r>
      <w:r>
        <w:rPr>
          <w:rFonts w:hint="eastAsia" w:ascii="仿宋" w:hAnsi="仿宋" w:eastAsia="仿宋" w:cs="仿宋"/>
          <w:sz w:val="24"/>
          <w:szCs w:val="24"/>
          <w:lang w:val="en-US" w:eastAsia="zh-CN"/>
        </w:rPr>
        <w:t>供应商</w:t>
      </w:r>
      <w:r>
        <w:rPr>
          <w:rFonts w:hint="eastAsia" w:ascii="仿宋" w:hAnsi="仿宋" w:eastAsia="仿宋"/>
          <w:sz w:val="24"/>
          <w:szCs w:val="24"/>
        </w:rPr>
        <w:t>不得要求退回购买采购文件的费用。</w:t>
      </w:r>
    </w:p>
    <w:p>
      <w:pPr>
        <w:adjustRightInd w:val="0"/>
        <w:snapToGrid w:val="0"/>
        <w:spacing w:line="480" w:lineRule="exact"/>
        <w:ind w:firstLine="3120" w:firstLineChars="1300"/>
        <w:rPr>
          <w:rFonts w:hint="eastAsia" w:ascii="仿宋" w:hAnsi="仿宋" w:eastAsia="仿宋"/>
          <w:sz w:val="24"/>
          <w:szCs w:val="24"/>
          <w:u w:val="single"/>
        </w:rPr>
      </w:pPr>
      <w:r>
        <w:rPr>
          <w:rFonts w:hint="eastAsia" w:ascii="仿宋" w:hAnsi="仿宋" w:eastAsia="仿宋"/>
          <w:sz w:val="24"/>
          <w:szCs w:val="24"/>
          <w:lang w:val="en-US" w:eastAsia="zh-CN"/>
        </w:rPr>
        <w:t>报名</w:t>
      </w:r>
      <w:r>
        <w:rPr>
          <w:rFonts w:hint="eastAsia" w:ascii="仿宋" w:hAnsi="仿宋" w:eastAsia="仿宋"/>
          <w:sz w:val="24"/>
          <w:szCs w:val="24"/>
        </w:rPr>
        <w:t>人签字：</w:t>
      </w:r>
      <w:r>
        <w:rPr>
          <w:rFonts w:hint="eastAsia" w:ascii="仿宋" w:hAnsi="仿宋" w:eastAsia="仿宋"/>
          <w:sz w:val="24"/>
          <w:szCs w:val="24"/>
          <w:u w:val="single"/>
        </w:rPr>
        <w:t>　　　　　　　</w:t>
      </w:r>
    </w:p>
    <w:p>
      <w:pPr>
        <w:pStyle w:val="14"/>
        <w:adjustRightInd w:val="0"/>
        <w:snapToGrid w:val="0"/>
        <w:spacing w:before="0" w:beforeAutospacing="0" w:after="0" w:afterAutospacing="0" w:line="480" w:lineRule="exact"/>
        <w:ind w:firstLine="3120" w:firstLineChars="1300"/>
        <w:rPr>
          <w:rFonts w:hint="eastAsia"/>
        </w:rPr>
        <w:sectPr>
          <w:pgSz w:w="11907" w:h="16840"/>
          <w:pgMar w:top="1440" w:right="1417" w:bottom="1440" w:left="1417" w:header="851" w:footer="992" w:gutter="0"/>
          <w:pgNumType w:fmt="decimal" w:start="1"/>
          <w:cols w:space="425" w:num="1"/>
          <w:docGrid w:linePitch="312" w:charSpace="0"/>
        </w:sectPr>
      </w:pPr>
      <w:r>
        <w:rPr>
          <w:rFonts w:hint="eastAsia" w:ascii="仿宋" w:hAnsi="仿宋" w:eastAsia="仿宋"/>
          <w:sz w:val="24"/>
          <w:szCs w:val="24"/>
          <w:lang w:val="en-US" w:eastAsia="zh-CN"/>
        </w:rPr>
        <w:t>报名</w:t>
      </w:r>
      <w:r>
        <w:rPr>
          <w:rFonts w:hint="eastAsia" w:ascii="仿宋" w:hAnsi="仿宋" w:eastAsia="仿宋"/>
          <w:sz w:val="24"/>
          <w:szCs w:val="24"/>
        </w:rPr>
        <w:t>时间：　　　年　　月　　日</w:t>
      </w:r>
    </w:p>
    <w:p>
      <w:pPr>
        <w:pStyle w:val="15"/>
        <w:rPr>
          <w:rFonts w:hint="default" w:ascii="宋体" w:hAnsi="宋体" w:eastAsia="宋体" w:cs="宋体"/>
          <w:lang w:val="en-US" w:eastAsia="zh-CN"/>
        </w:rPr>
      </w:pPr>
      <w:bookmarkStart w:id="0" w:name="_Toc30830"/>
      <w:r>
        <w:rPr>
          <w:rFonts w:hint="eastAsia" w:ascii="宋体" w:hAnsi="宋体" w:cs="宋体"/>
          <w:lang w:val="en-US" w:eastAsia="zh-CN"/>
        </w:rPr>
        <w:t>第二章</w:t>
      </w:r>
      <w:r>
        <w:rPr>
          <w:rFonts w:hint="eastAsia" w:ascii="宋体" w:hAnsi="宋体" w:eastAsia="宋体" w:cs="宋体"/>
        </w:rPr>
        <w:t>、</w:t>
      </w:r>
      <w:r>
        <w:rPr>
          <w:rFonts w:hint="eastAsia" w:ascii="宋体" w:hAnsi="宋体" w:cs="宋体"/>
          <w:lang w:val="en-US" w:eastAsia="zh-CN"/>
        </w:rPr>
        <w:t>询价须知</w:t>
      </w:r>
      <w:bookmarkEnd w:id="0"/>
    </w:p>
    <w:p>
      <w:pPr>
        <w:pStyle w:val="3"/>
        <w:keepNext w:val="0"/>
        <w:keepLines w:val="0"/>
        <w:spacing w:before="0" w:after="0" w:line="400" w:lineRule="exact"/>
        <w:ind w:firstLine="482" w:firstLineChars="200"/>
        <w:outlineLvl w:val="9"/>
        <w:rPr>
          <w:rFonts w:hint="eastAsia" w:ascii="宋体" w:hAnsi="宋体" w:eastAsia="宋体" w:cs="宋体"/>
          <w:sz w:val="24"/>
        </w:rPr>
      </w:pPr>
    </w:p>
    <w:p>
      <w:pPr>
        <w:pStyle w:val="3"/>
        <w:keepNext w:val="0"/>
        <w:keepLines w:val="0"/>
        <w:spacing w:before="0" w:after="0" w:line="400" w:lineRule="exact"/>
        <w:ind w:firstLine="482" w:firstLineChars="200"/>
        <w:rPr>
          <w:rFonts w:hint="eastAsia" w:ascii="宋体" w:hAnsi="宋体" w:eastAsia="宋体" w:cs="宋体"/>
          <w:sz w:val="24"/>
        </w:rPr>
      </w:pPr>
      <w:bookmarkStart w:id="1" w:name="PO_默认文件内容_22"/>
      <w:r>
        <w:rPr>
          <w:rFonts w:hint="eastAsia" w:ascii="宋体" w:hAnsi="宋体" w:eastAsia="宋体" w:cs="宋体"/>
          <w:sz w:val="24"/>
        </w:rPr>
        <w:t>1.</w:t>
      </w:r>
      <w:r>
        <w:rPr>
          <w:rFonts w:hint="eastAsia" w:ascii="宋体" w:hAnsi="宋体" w:eastAsia="宋体" w:cs="宋体"/>
          <w:sz w:val="24"/>
          <w:szCs w:val="24"/>
        </w:rPr>
        <w:t>适用范围</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eastAsia="宋体" w:cs="宋体"/>
          <w:sz w:val="24"/>
        </w:rPr>
        <w:t>1.1 本</w:t>
      </w:r>
      <w:r>
        <w:rPr>
          <w:rFonts w:hint="eastAsia" w:ascii="宋体" w:hAnsi="宋体" w:cs="宋体"/>
          <w:sz w:val="24"/>
          <w:lang w:eastAsia="zh-CN"/>
        </w:rPr>
        <w:t>询价采购文件</w:t>
      </w:r>
      <w:r>
        <w:rPr>
          <w:rFonts w:hint="eastAsia" w:ascii="宋体" w:hAnsi="宋体" w:eastAsia="宋体" w:cs="宋体"/>
          <w:sz w:val="24"/>
        </w:rPr>
        <w:t>仅适用于本次</w:t>
      </w:r>
      <w:r>
        <w:rPr>
          <w:rFonts w:hint="eastAsia" w:ascii="宋体" w:hAnsi="宋体" w:cs="宋体"/>
          <w:sz w:val="24"/>
          <w:lang w:eastAsia="zh-CN"/>
        </w:rPr>
        <w:t>询价</w:t>
      </w:r>
      <w:r>
        <w:rPr>
          <w:rFonts w:hint="eastAsia" w:ascii="宋体" w:hAnsi="宋体" w:eastAsia="宋体" w:cs="宋体"/>
          <w:sz w:val="24"/>
        </w:rPr>
        <w:t>采购项目。</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eastAsia="宋体" w:cs="宋体"/>
          <w:sz w:val="24"/>
        </w:rPr>
        <w:t>1.2 本</w:t>
      </w:r>
      <w:r>
        <w:rPr>
          <w:rFonts w:hint="eastAsia" w:ascii="宋体" w:hAnsi="宋体" w:cs="宋体"/>
          <w:sz w:val="24"/>
          <w:lang w:eastAsia="zh-CN"/>
        </w:rPr>
        <w:t>询价采购文件</w:t>
      </w:r>
      <w:r>
        <w:rPr>
          <w:rFonts w:hint="eastAsia" w:ascii="宋体" w:hAnsi="宋体" w:eastAsia="宋体" w:cs="宋体"/>
          <w:sz w:val="24"/>
        </w:rPr>
        <w:t>的解释权归</w:t>
      </w:r>
      <w:r>
        <w:rPr>
          <w:rFonts w:hint="eastAsia" w:ascii="宋体" w:hAnsi="宋体" w:cs="宋体"/>
          <w:sz w:val="24"/>
          <w:lang w:val="en-US" w:eastAsia="zh-CN"/>
        </w:rPr>
        <w:t>仪陇县人民医院</w:t>
      </w:r>
      <w:r>
        <w:rPr>
          <w:rFonts w:hint="eastAsia" w:ascii="宋体" w:hAnsi="宋体" w:eastAsia="宋体" w:cs="宋体"/>
          <w:sz w:val="24"/>
        </w:rPr>
        <w:t>所有。</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cs="宋体"/>
          <w:sz w:val="24"/>
          <w:lang w:val="en-US" w:eastAsia="zh-CN"/>
        </w:rPr>
        <w:t xml:space="preserve">1.3 </w:t>
      </w:r>
      <w:r>
        <w:rPr>
          <w:rFonts w:hint="eastAsia" w:ascii="宋体" w:hAnsi="宋体" w:eastAsia="宋体" w:cs="宋体"/>
          <w:sz w:val="24"/>
        </w:rPr>
        <w:t>本次</w:t>
      </w:r>
      <w:r>
        <w:rPr>
          <w:rFonts w:hint="eastAsia" w:ascii="宋体" w:hAnsi="宋体" w:cs="宋体"/>
          <w:sz w:val="24"/>
          <w:lang w:eastAsia="zh-CN"/>
        </w:rPr>
        <w:t>询价</w:t>
      </w:r>
      <w:r>
        <w:rPr>
          <w:rFonts w:hint="eastAsia" w:ascii="宋体" w:hAnsi="宋体" w:eastAsia="宋体" w:cs="宋体"/>
          <w:sz w:val="24"/>
        </w:rPr>
        <w:t>的采购</w:t>
      </w:r>
      <w:r>
        <w:rPr>
          <w:rFonts w:hint="eastAsia" w:ascii="宋体" w:hAnsi="宋体" w:eastAsia="宋体" w:cs="宋体"/>
          <w:color w:val="auto"/>
          <w:sz w:val="24"/>
        </w:rPr>
        <w:t>人是</w:t>
      </w:r>
      <w:r>
        <w:rPr>
          <w:rFonts w:hint="eastAsia" w:ascii="宋体" w:hAnsi="宋体" w:eastAsia="宋体" w:cs="宋体"/>
          <w:b/>
          <w:bCs/>
          <w:color w:val="auto"/>
          <w:sz w:val="24"/>
          <w:u w:val="single"/>
          <w:lang w:val="en-US" w:eastAsia="zh-CN"/>
        </w:rPr>
        <w:t>仪陇县人民医院</w:t>
      </w:r>
      <w:r>
        <w:rPr>
          <w:rFonts w:hint="eastAsia" w:ascii="宋体" w:hAnsi="宋体" w:eastAsia="宋体" w:cs="宋体"/>
          <w:color w:val="auto"/>
          <w:sz w:val="24"/>
        </w:rPr>
        <w:t xml:space="preserve"> 。</w:t>
      </w:r>
    </w:p>
    <w:p>
      <w:pPr>
        <w:pStyle w:val="6"/>
        <w:rPr>
          <w:rFonts w:hint="default" w:eastAsia="宋体"/>
          <w:lang w:val="en-US" w:eastAsia="zh-CN"/>
        </w:rPr>
      </w:pPr>
    </w:p>
    <w:bookmarkEnd w:id="1"/>
    <w:p>
      <w:pPr>
        <w:pStyle w:val="3"/>
        <w:keepNext w:val="0"/>
        <w:keepLines w:val="0"/>
        <w:spacing w:before="0" w:after="0" w:line="400" w:lineRule="exact"/>
        <w:ind w:firstLine="482" w:firstLineChars="200"/>
        <w:outlineLvl w:val="9"/>
        <w:rPr>
          <w:rFonts w:hint="eastAsia" w:ascii="宋体" w:hAnsi="宋体" w:eastAsia="宋体" w:cs="宋体"/>
          <w:sz w:val="24"/>
        </w:rPr>
      </w:pPr>
    </w:p>
    <w:p>
      <w:pPr>
        <w:pStyle w:val="3"/>
        <w:keepNext w:val="0"/>
        <w:keepLines w:val="0"/>
        <w:spacing w:before="0" w:after="0" w:line="400" w:lineRule="exact"/>
        <w:ind w:firstLine="482" w:firstLineChars="2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 合格供应商</w:t>
      </w:r>
    </w:p>
    <w:p>
      <w:pPr>
        <w:tabs>
          <w:tab w:val="left" w:pos="7665"/>
        </w:tabs>
        <w:spacing w:line="400" w:lineRule="exact"/>
        <w:rPr>
          <w:rFonts w:hint="eastAsia"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合格供应商应具备以下条件：</w:t>
      </w:r>
    </w:p>
    <w:p>
      <w:pPr>
        <w:tabs>
          <w:tab w:val="left" w:pos="7665"/>
        </w:tabs>
        <w:spacing w:line="400" w:lineRule="exact"/>
        <w:ind w:firstLine="480" w:firstLineChars="200"/>
        <w:rPr>
          <w:rFonts w:hint="eastAsia" w:ascii="宋体" w:hAnsi="宋体" w:eastAsia="宋体" w:cs="宋体"/>
          <w:spacing w:val="-4"/>
          <w:sz w:val="24"/>
        </w:rPr>
      </w:pPr>
      <w:r>
        <w:rPr>
          <w:rFonts w:hint="eastAsia" w:ascii="宋体" w:hAnsi="宋体" w:eastAsia="宋体" w:cs="宋体"/>
          <w:sz w:val="24"/>
        </w:rPr>
        <w:t>3.1 具备法律法规和本采购文件规定的资格条件</w:t>
      </w:r>
      <w:r>
        <w:rPr>
          <w:rFonts w:hint="eastAsia" w:ascii="宋体" w:hAnsi="宋体" w:eastAsia="宋体" w:cs="宋体"/>
          <w:spacing w:val="-4"/>
          <w:sz w:val="24"/>
        </w:rPr>
        <w:t>；</w:t>
      </w:r>
    </w:p>
    <w:p>
      <w:pPr>
        <w:tabs>
          <w:tab w:val="left" w:pos="7665"/>
        </w:tabs>
        <w:spacing w:line="400" w:lineRule="exact"/>
        <w:ind w:firstLine="464" w:firstLineChars="200"/>
        <w:rPr>
          <w:rFonts w:hint="eastAsia" w:ascii="宋体" w:hAnsi="宋体" w:eastAsia="宋体" w:cs="宋体"/>
          <w:spacing w:val="-4"/>
          <w:sz w:val="24"/>
        </w:rPr>
      </w:pPr>
      <w:r>
        <w:rPr>
          <w:rFonts w:hint="eastAsia" w:ascii="宋体" w:hAnsi="宋体" w:eastAsia="宋体" w:cs="宋体"/>
          <w:spacing w:val="-4"/>
          <w:sz w:val="24"/>
        </w:rPr>
        <w:t>3.2 不属于禁止参加本项目采购活动的供应商；</w:t>
      </w:r>
    </w:p>
    <w:p>
      <w:pPr>
        <w:pStyle w:val="3"/>
        <w:keepNext w:val="0"/>
        <w:keepLines w:val="0"/>
        <w:spacing w:before="0" w:after="0" w:line="400" w:lineRule="exact"/>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3</w:t>
      </w:r>
      <w:r>
        <w:rPr>
          <w:rFonts w:hint="eastAsia" w:ascii="宋体" w:hAnsi="宋体" w:cs="宋体"/>
          <w:b w:val="0"/>
          <w:bCs w:val="0"/>
          <w:color w:val="000000"/>
          <w:sz w:val="24"/>
          <w:lang w:val="en-US" w:eastAsia="zh-CN"/>
        </w:rPr>
        <w:t>.3</w:t>
      </w:r>
      <w:r>
        <w:rPr>
          <w:rFonts w:hint="eastAsia" w:ascii="宋体" w:hAnsi="宋体" w:eastAsia="宋体" w:cs="宋体"/>
          <w:b w:val="0"/>
          <w:bCs w:val="0"/>
          <w:color w:val="000000"/>
          <w:sz w:val="24"/>
        </w:rPr>
        <w:t>按照规定获取了</w:t>
      </w:r>
      <w:r>
        <w:rPr>
          <w:rFonts w:hint="eastAsia" w:ascii="宋体" w:hAnsi="宋体" w:cs="宋体"/>
          <w:b w:val="0"/>
          <w:bCs w:val="0"/>
          <w:color w:val="000000"/>
          <w:sz w:val="24"/>
          <w:lang w:val="en-US" w:eastAsia="zh-CN"/>
        </w:rPr>
        <w:t>询价采购文件</w:t>
      </w:r>
      <w:r>
        <w:rPr>
          <w:rFonts w:hint="eastAsia" w:ascii="宋体" w:hAnsi="宋体" w:eastAsia="宋体" w:cs="宋体"/>
          <w:b w:val="0"/>
          <w:bCs w:val="0"/>
          <w:color w:val="000000"/>
          <w:sz w:val="24"/>
        </w:rPr>
        <w:t>，属于实质性参加采购活动的供应商。</w:t>
      </w:r>
    </w:p>
    <w:p>
      <w:pPr>
        <w:rPr>
          <w:rFonts w:hint="eastAsia"/>
        </w:rPr>
      </w:pPr>
    </w:p>
    <w:p>
      <w:pPr>
        <w:rPr>
          <w:rFonts w:hint="eastAsia" w:ascii="宋体" w:hAnsi="宋体" w:eastAsia="宋体" w:cs="宋体"/>
        </w:rPr>
      </w:pPr>
    </w:p>
    <w:p>
      <w:pPr>
        <w:pStyle w:val="28"/>
        <w:spacing w:line="400" w:lineRule="exact"/>
        <w:ind w:left="1" w:firstLine="482" w:firstLineChars="200"/>
        <w:rPr>
          <w:rFonts w:hint="eastAsia" w:ascii="宋体" w:hAnsi="宋体" w:eastAsia="宋体" w:cs="宋体"/>
          <w:b/>
          <w:sz w:val="24"/>
        </w:rPr>
      </w:pPr>
      <w:r>
        <w:rPr>
          <w:rFonts w:hint="eastAsia" w:hAnsi="宋体" w:cs="宋体"/>
          <w:b/>
          <w:sz w:val="24"/>
          <w:lang w:val="en-US" w:eastAsia="zh-CN"/>
        </w:rPr>
        <w:t>3</w:t>
      </w:r>
      <w:r>
        <w:rPr>
          <w:rFonts w:hint="eastAsia" w:ascii="宋体" w:hAnsi="宋体" w:eastAsia="宋体" w:cs="宋体"/>
          <w:b/>
          <w:sz w:val="24"/>
        </w:rPr>
        <w:t>.充分、公平竞争保障措施（实质性要求）</w:t>
      </w:r>
    </w:p>
    <w:p>
      <w:pPr>
        <w:pStyle w:val="28"/>
        <w:spacing w:line="400" w:lineRule="exact"/>
        <w:ind w:left="1" w:firstLine="480" w:firstLineChars="200"/>
        <w:rPr>
          <w:rFonts w:hint="eastAsia" w:ascii="宋体" w:hAnsi="宋体" w:eastAsia="宋体" w:cs="宋体"/>
          <w:sz w:val="24"/>
        </w:rPr>
      </w:pPr>
      <w:r>
        <w:rPr>
          <w:rFonts w:hint="eastAsia" w:hAnsi="宋体" w:cs="宋体"/>
          <w:sz w:val="24"/>
          <w:lang w:val="en-US" w:eastAsia="zh-CN"/>
        </w:rPr>
        <w:t>3</w:t>
      </w:r>
      <w:r>
        <w:rPr>
          <w:rFonts w:hint="eastAsia" w:ascii="宋体" w:hAnsi="宋体" w:eastAsia="宋体" w:cs="宋体"/>
          <w:sz w:val="24"/>
        </w:rPr>
        <w:t>.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8"/>
        <w:spacing w:line="400" w:lineRule="exact"/>
        <w:ind w:left="1" w:firstLine="480" w:firstLineChars="200"/>
        <w:rPr>
          <w:rFonts w:hint="eastAsia" w:ascii="宋体" w:hAnsi="宋体" w:eastAsia="宋体" w:cs="宋体"/>
          <w:sz w:val="24"/>
        </w:rPr>
      </w:pPr>
      <w:r>
        <w:rPr>
          <w:rFonts w:hint="eastAsia" w:hAnsi="宋体" w:cs="宋体"/>
          <w:sz w:val="24"/>
          <w:lang w:val="en-US" w:eastAsia="zh-CN"/>
        </w:rPr>
        <w:t>3</w:t>
      </w:r>
      <w:r>
        <w:rPr>
          <w:rFonts w:hint="eastAsia" w:ascii="宋体" w:hAnsi="宋体" w:eastAsia="宋体" w:cs="宋体"/>
          <w:sz w:val="24"/>
        </w:rPr>
        <w:t>.2利害关系授权代表处理。两家以上的供应商不得在同一合同项下的采购项目中，委托同一个自然人、同一家庭的人员、同一单位的人员作为其授权代表，否则，其响应文件作为无效处理。</w:t>
      </w:r>
    </w:p>
    <w:p>
      <w:pPr>
        <w:pStyle w:val="28"/>
        <w:spacing w:line="400" w:lineRule="exact"/>
        <w:ind w:left="1" w:firstLine="480" w:firstLineChars="200"/>
        <w:rPr>
          <w:rFonts w:hint="eastAsia" w:ascii="宋体" w:hAnsi="宋体" w:eastAsia="宋体" w:cs="宋体"/>
          <w:sz w:val="24"/>
        </w:rPr>
      </w:pPr>
      <w:r>
        <w:rPr>
          <w:rFonts w:hint="eastAsia" w:hAnsi="宋体" w:cs="宋体"/>
          <w:sz w:val="24"/>
          <w:lang w:val="en-US" w:eastAsia="zh-CN"/>
        </w:rPr>
        <w:t>3</w:t>
      </w:r>
      <w:r>
        <w:rPr>
          <w:rFonts w:hint="eastAsia" w:ascii="宋体" w:hAnsi="宋体" w:eastAsia="宋体" w:cs="宋体"/>
          <w:sz w:val="24"/>
        </w:rPr>
        <w:t>.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28"/>
        <w:spacing w:line="400" w:lineRule="exact"/>
        <w:ind w:left="1" w:firstLine="482" w:firstLineChars="200"/>
        <w:rPr>
          <w:rFonts w:hint="eastAsia" w:ascii="宋体" w:hAnsi="宋体" w:eastAsia="宋体" w:cs="宋体"/>
          <w:b/>
          <w:bCs/>
          <w:sz w:val="24"/>
        </w:rPr>
      </w:pPr>
      <w:r>
        <w:rPr>
          <w:rFonts w:hint="eastAsia" w:hAnsi="宋体" w:cs="宋体"/>
          <w:b/>
          <w:bCs/>
          <w:sz w:val="24"/>
          <w:lang w:val="en-US" w:eastAsia="zh-CN"/>
        </w:rPr>
        <w:t>3</w:t>
      </w:r>
      <w:r>
        <w:rPr>
          <w:rFonts w:hint="eastAsia" w:ascii="宋体" w:hAnsi="宋体" w:eastAsia="宋体" w:cs="宋体"/>
          <w:b/>
          <w:bCs/>
          <w:sz w:val="24"/>
        </w:rPr>
        <w:t>.4提供相同品牌产品处理。提供相同品牌产品的不同供应商参加同一合同项下采购项目的，以其中通过资格审查且报价最低的供应商获得成交供应商推荐资格；报价相同的，由采购人/采购人委托</w:t>
      </w:r>
      <w:r>
        <w:rPr>
          <w:rFonts w:hint="eastAsia" w:hAnsi="宋体" w:cs="宋体"/>
          <w:b/>
          <w:bCs/>
          <w:sz w:val="24"/>
          <w:lang w:eastAsia="zh-CN"/>
        </w:rPr>
        <w:t>询价</w:t>
      </w:r>
      <w:r>
        <w:rPr>
          <w:rFonts w:hint="eastAsia" w:ascii="宋体" w:hAnsi="宋体" w:eastAsia="宋体" w:cs="宋体"/>
          <w:b/>
          <w:bCs/>
          <w:sz w:val="24"/>
        </w:rPr>
        <w:t>小组自主采取公平、择优的方式确定一个供应商参加</w:t>
      </w:r>
      <w:r>
        <w:rPr>
          <w:rFonts w:hint="eastAsia" w:hAnsi="宋体" w:cs="宋体"/>
          <w:b/>
          <w:bCs/>
          <w:sz w:val="24"/>
          <w:lang w:eastAsia="zh-CN"/>
        </w:rPr>
        <w:t>询价</w:t>
      </w:r>
      <w:r>
        <w:rPr>
          <w:rFonts w:hint="eastAsia" w:ascii="宋体" w:hAnsi="宋体" w:eastAsia="宋体" w:cs="宋体"/>
          <w:b/>
          <w:bCs/>
          <w:sz w:val="24"/>
        </w:rPr>
        <w:t>，其他同品牌供应商不作为成交供应商候选人。</w:t>
      </w:r>
    </w:p>
    <w:p>
      <w:pPr>
        <w:pStyle w:val="28"/>
        <w:spacing w:line="400" w:lineRule="exact"/>
        <w:ind w:left="1" w:firstLine="482" w:firstLineChars="200"/>
        <w:rPr>
          <w:rFonts w:hint="eastAsia" w:ascii="宋体" w:hAnsi="宋体" w:eastAsia="宋体" w:cs="宋体"/>
          <w:b/>
          <w:bCs/>
          <w:sz w:val="24"/>
        </w:rPr>
      </w:pPr>
      <w:r>
        <w:rPr>
          <w:rFonts w:hint="eastAsia" w:ascii="宋体" w:hAnsi="宋体" w:eastAsia="宋体" w:cs="宋体"/>
          <w:b/>
          <w:bCs/>
          <w:sz w:val="24"/>
        </w:rPr>
        <w:t>非单一产品采购项目中，多家供应商提供的部分或所有核心产品品牌相同的，视为提供相同品牌产品。</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.6同一母公司的两家以上的子公司只能组成联合体参加本项目同一合同项下的采购活动，不得以不同供应商身份同时参加本项目同一合同项下的采购活动。</w:t>
      </w:r>
    </w:p>
    <w:p>
      <w:pPr>
        <w:pStyle w:val="28"/>
        <w:spacing w:line="400" w:lineRule="exact"/>
        <w:ind w:left="1" w:firstLine="480" w:firstLineChars="200"/>
        <w:rPr>
          <w:rFonts w:hint="eastAsia" w:ascii="宋体" w:hAnsi="宋体" w:eastAsia="宋体" w:cs="宋体"/>
          <w:sz w:val="24"/>
        </w:rPr>
      </w:pPr>
      <w:r>
        <w:rPr>
          <w:rFonts w:hint="eastAsia" w:hAnsi="宋体" w:cs="宋体"/>
          <w:sz w:val="24"/>
          <w:lang w:val="en-US" w:eastAsia="zh-CN"/>
        </w:rPr>
        <w:t>3</w:t>
      </w:r>
      <w:r>
        <w:rPr>
          <w:rFonts w:hint="eastAsia" w:ascii="宋体" w:hAnsi="宋体" w:eastAsia="宋体" w:cs="宋体"/>
          <w:sz w:val="24"/>
        </w:rPr>
        <w:t>.</w:t>
      </w:r>
      <w:r>
        <w:rPr>
          <w:rFonts w:hint="eastAsia" w:hAnsi="宋体" w:cs="宋体"/>
          <w:sz w:val="24"/>
          <w:lang w:val="en-US" w:eastAsia="zh-CN"/>
        </w:rPr>
        <w:t>7</w:t>
      </w:r>
      <w:r>
        <w:rPr>
          <w:rFonts w:hint="eastAsia" w:ascii="宋体" w:hAnsi="宋体" w:eastAsia="宋体" w:cs="宋体"/>
          <w:sz w:val="24"/>
        </w:rPr>
        <w:t>回避。采购活动中，采购人员及相关人员与供应商有下列利害关系之一的，应当回避：</w:t>
      </w:r>
    </w:p>
    <w:p>
      <w:pPr>
        <w:pStyle w:val="28"/>
        <w:spacing w:line="400" w:lineRule="exact"/>
        <w:ind w:left="1" w:firstLine="480" w:firstLineChars="200"/>
        <w:rPr>
          <w:rFonts w:hint="eastAsia" w:ascii="宋体" w:hAnsi="宋体" w:eastAsia="宋体" w:cs="宋体"/>
          <w:sz w:val="24"/>
        </w:rPr>
      </w:pPr>
      <w:r>
        <w:rPr>
          <w:rFonts w:hint="eastAsia" w:ascii="宋体" w:hAnsi="宋体" w:eastAsia="宋体" w:cs="宋体"/>
          <w:sz w:val="24"/>
        </w:rPr>
        <w:t>（1）参加采购活动前3年内与供应商存在劳动关系；</w:t>
      </w:r>
    </w:p>
    <w:p>
      <w:pPr>
        <w:pStyle w:val="28"/>
        <w:spacing w:line="400" w:lineRule="exact"/>
        <w:ind w:left="1" w:firstLine="480" w:firstLineChars="200"/>
        <w:rPr>
          <w:rFonts w:hint="eastAsia" w:ascii="宋体" w:hAnsi="宋体" w:eastAsia="宋体" w:cs="宋体"/>
          <w:sz w:val="24"/>
        </w:rPr>
      </w:pPr>
      <w:r>
        <w:rPr>
          <w:rFonts w:hint="eastAsia" w:ascii="宋体" w:hAnsi="宋体" w:eastAsia="宋体" w:cs="宋体"/>
          <w:sz w:val="24"/>
        </w:rPr>
        <w:t>（2）参加采购活动前3年内担任供应商的董事、监事；</w:t>
      </w:r>
    </w:p>
    <w:p>
      <w:pPr>
        <w:pStyle w:val="28"/>
        <w:spacing w:line="400" w:lineRule="exact"/>
        <w:ind w:left="1" w:firstLine="480" w:firstLineChars="200"/>
        <w:rPr>
          <w:rFonts w:hint="eastAsia" w:ascii="宋体" w:hAnsi="宋体" w:eastAsia="宋体" w:cs="宋体"/>
          <w:sz w:val="24"/>
        </w:rPr>
      </w:pPr>
      <w:r>
        <w:rPr>
          <w:rFonts w:hint="eastAsia" w:ascii="宋体" w:hAnsi="宋体" w:eastAsia="宋体" w:cs="宋体"/>
          <w:sz w:val="24"/>
        </w:rPr>
        <w:t>（3）参加采购活动前3年内是供应商的控股股东或者实际控制人；</w:t>
      </w:r>
    </w:p>
    <w:p>
      <w:pPr>
        <w:pStyle w:val="28"/>
        <w:spacing w:line="400" w:lineRule="exact"/>
        <w:ind w:left="1" w:firstLine="480" w:firstLineChars="200"/>
        <w:rPr>
          <w:rFonts w:hint="eastAsia" w:ascii="宋体" w:hAnsi="宋体" w:eastAsia="宋体" w:cs="宋体"/>
          <w:sz w:val="24"/>
        </w:rPr>
      </w:pPr>
      <w:r>
        <w:rPr>
          <w:rFonts w:hint="eastAsia" w:ascii="宋体" w:hAnsi="宋体" w:eastAsia="宋体" w:cs="宋体"/>
          <w:sz w:val="24"/>
        </w:rPr>
        <w:t>（4）与供应商的法定代表人或者负责人有夫妻、直系血亲、三代以内旁系血亲或者近姻亲关系；</w:t>
      </w:r>
    </w:p>
    <w:p>
      <w:pPr>
        <w:pStyle w:val="28"/>
        <w:spacing w:line="400" w:lineRule="exact"/>
        <w:ind w:left="1" w:firstLine="480" w:firstLineChars="200"/>
        <w:rPr>
          <w:rFonts w:hint="eastAsia" w:ascii="宋体" w:hAnsi="宋体" w:eastAsia="宋体" w:cs="宋体"/>
          <w:sz w:val="24"/>
        </w:rPr>
      </w:pPr>
      <w:r>
        <w:rPr>
          <w:rFonts w:hint="eastAsia" w:ascii="宋体" w:hAnsi="宋体" w:eastAsia="宋体" w:cs="宋体"/>
          <w:sz w:val="24"/>
        </w:rPr>
        <w:t>（5）与供应商有其他可能影响采购活动公平、公正进行的关系。</w:t>
      </w:r>
    </w:p>
    <w:p>
      <w:pPr>
        <w:pStyle w:val="28"/>
        <w:spacing w:line="400" w:lineRule="exact"/>
        <w:ind w:left="1" w:firstLine="480" w:firstLineChars="200"/>
        <w:rPr>
          <w:rFonts w:hint="eastAsia" w:ascii="宋体" w:hAnsi="宋体" w:eastAsia="宋体" w:cs="宋体"/>
          <w:sz w:val="24"/>
        </w:rPr>
      </w:pPr>
      <w:r>
        <w:rPr>
          <w:rFonts w:hint="eastAsia" w:ascii="宋体" w:hAnsi="宋体" w:eastAsia="宋体" w:cs="宋体"/>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hAnsi="宋体" w:cs="宋体"/>
          <w:sz w:val="24"/>
          <w:lang w:eastAsia="zh-CN"/>
        </w:rPr>
        <w:t>询价</w:t>
      </w:r>
      <w:r>
        <w:rPr>
          <w:rFonts w:hint="eastAsia" w:ascii="宋体" w:hAnsi="宋体" w:eastAsia="宋体" w:cs="宋体"/>
          <w:sz w:val="24"/>
        </w:rPr>
        <w:t>小组成员。</w:t>
      </w:r>
    </w:p>
    <w:p>
      <w:pPr>
        <w:pStyle w:val="28"/>
        <w:spacing w:line="400" w:lineRule="exact"/>
        <w:ind w:left="1" w:firstLine="480" w:firstLineChars="200"/>
        <w:rPr>
          <w:rFonts w:hint="eastAsia" w:ascii="宋体" w:hAnsi="宋体" w:eastAsia="宋体" w:cs="宋体"/>
          <w:sz w:val="24"/>
        </w:rPr>
      </w:pPr>
      <w:r>
        <w:rPr>
          <w:rFonts w:hint="eastAsia" w:ascii="宋体" w:hAnsi="宋体" w:eastAsia="宋体" w:cs="宋体"/>
          <w:sz w:val="24"/>
        </w:rPr>
        <w:t>供应商认为采购人员及相关人员与其他供应商有利害关系的，可以向采购</w:t>
      </w:r>
      <w:r>
        <w:rPr>
          <w:rFonts w:hint="eastAsia" w:hAnsi="宋体" w:cs="宋体"/>
          <w:sz w:val="24"/>
          <w:lang w:val="en-US" w:eastAsia="zh-CN"/>
        </w:rPr>
        <w:t>人</w:t>
      </w:r>
      <w:r>
        <w:rPr>
          <w:rFonts w:hint="eastAsia" w:ascii="宋体" w:hAnsi="宋体" w:eastAsia="宋体" w:cs="宋体"/>
          <w:sz w:val="24"/>
        </w:rPr>
        <w:t>书面提出回避申请，并说明理由。采购</w:t>
      </w:r>
      <w:r>
        <w:rPr>
          <w:rFonts w:hint="eastAsia" w:hAnsi="宋体" w:cs="宋体"/>
          <w:sz w:val="24"/>
          <w:lang w:val="en-US" w:eastAsia="zh-CN"/>
        </w:rPr>
        <w:t>人</w:t>
      </w:r>
      <w:r>
        <w:rPr>
          <w:rFonts w:hint="eastAsia" w:ascii="宋体" w:hAnsi="宋体" w:eastAsia="宋体" w:cs="宋体"/>
          <w:sz w:val="24"/>
        </w:rPr>
        <w:t>将及时询问被申请回避人员，有利害关系的被申请回避人员应当回避。</w:t>
      </w:r>
    </w:p>
    <w:p>
      <w:pPr>
        <w:spacing w:line="400" w:lineRule="exact"/>
        <w:ind w:firstLine="472" w:firstLineChars="196"/>
        <w:rPr>
          <w:rFonts w:hint="eastAsia" w:ascii="宋体" w:hAnsi="宋体" w:eastAsia="宋体" w:cs="宋体"/>
          <w:b/>
          <w:sz w:val="24"/>
        </w:rPr>
      </w:pPr>
      <w:r>
        <w:rPr>
          <w:rFonts w:hint="eastAsia" w:ascii="宋体" w:hAnsi="宋体" w:cs="宋体"/>
          <w:b/>
          <w:sz w:val="24"/>
          <w:lang w:val="en-US" w:eastAsia="zh-CN"/>
        </w:rPr>
        <w:t>4</w:t>
      </w:r>
      <w:r>
        <w:rPr>
          <w:rFonts w:hint="eastAsia" w:ascii="宋体" w:hAnsi="宋体" w:eastAsia="宋体" w:cs="宋体"/>
          <w:b/>
          <w:sz w:val="24"/>
        </w:rPr>
        <w:t>.响应文件有效期（实质性要求）</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本项目响应文件有效期为递交</w:t>
      </w:r>
      <w:r>
        <w:rPr>
          <w:rFonts w:hint="eastAsia" w:ascii="宋体" w:hAnsi="宋体" w:cs="宋体"/>
          <w:sz w:val="24"/>
          <w:lang w:eastAsia="zh-CN"/>
        </w:rPr>
        <w:t>询价</w:t>
      </w:r>
      <w:r>
        <w:rPr>
          <w:rFonts w:hint="eastAsia" w:ascii="宋体" w:hAnsi="宋体" w:eastAsia="宋体" w:cs="宋体"/>
          <w:sz w:val="24"/>
        </w:rPr>
        <w:t>响应文件截止之日起90天。供应商响应文件中必须载明响应文件有效期，响应文件中载明的响应文件有效期可以长于</w:t>
      </w:r>
      <w:r>
        <w:rPr>
          <w:rFonts w:hint="eastAsia" w:ascii="宋体" w:hAnsi="宋体" w:cs="宋体"/>
          <w:sz w:val="24"/>
          <w:lang w:eastAsia="zh-CN"/>
        </w:rPr>
        <w:t>询价采购文件</w:t>
      </w:r>
      <w:r>
        <w:rPr>
          <w:rFonts w:hint="eastAsia" w:ascii="宋体" w:hAnsi="宋体" w:eastAsia="宋体" w:cs="宋体"/>
          <w:sz w:val="24"/>
        </w:rPr>
        <w:t>规定的期限，但不得短于</w:t>
      </w:r>
      <w:r>
        <w:rPr>
          <w:rFonts w:hint="eastAsia" w:ascii="宋体" w:hAnsi="宋体" w:cs="宋体"/>
          <w:sz w:val="24"/>
          <w:lang w:eastAsia="zh-CN"/>
        </w:rPr>
        <w:t>询价采购文件</w:t>
      </w:r>
      <w:r>
        <w:rPr>
          <w:rFonts w:hint="eastAsia" w:ascii="宋体" w:hAnsi="宋体" w:eastAsia="宋体" w:cs="宋体"/>
          <w:sz w:val="24"/>
        </w:rPr>
        <w:t>规定的期限。否则，其响应文件将作为无效响应处理。</w:t>
      </w:r>
    </w:p>
    <w:p>
      <w:pPr>
        <w:spacing w:line="400" w:lineRule="exact"/>
        <w:ind w:firstLine="470" w:firstLineChars="196"/>
        <w:rPr>
          <w:rFonts w:hint="eastAsia" w:ascii="宋体" w:hAnsi="宋体" w:eastAsia="宋体" w:cs="宋体"/>
          <w:sz w:val="24"/>
        </w:rPr>
      </w:pPr>
    </w:p>
    <w:p>
      <w:pPr>
        <w:pStyle w:val="7"/>
        <w:spacing w:line="400" w:lineRule="exact"/>
        <w:ind w:firstLine="482" w:firstLineChars="200"/>
        <w:rPr>
          <w:rFonts w:hint="eastAsia" w:ascii="宋体" w:hAnsi="宋体" w:eastAsia="宋体" w:cs="宋体"/>
          <w:b/>
          <w:bCs/>
          <w:sz w:val="24"/>
          <w:szCs w:val="24"/>
        </w:rPr>
      </w:pPr>
      <w:r>
        <w:rPr>
          <w:rFonts w:hint="eastAsia" w:ascii="宋体" w:hAnsi="宋体" w:cs="宋体"/>
          <w:b/>
          <w:sz w:val="24"/>
          <w:lang w:val="en-US" w:eastAsia="zh-CN"/>
        </w:rPr>
        <w:t>5</w:t>
      </w:r>
      <w:r>
        <w:rPr>
          <w:rFonts w:hint="eastAsia" w:ascii="宋体" w:hAnsi="宋体" w:eastAsia="宋体" w:cs="宋体"/>
          <w:b/>
          <w:sz w:val="24"/>
        </w:rPr>
        <w:t>.</w:t>
      </w:r>
      <w:r>
        <w:rPr>
          <w:rFonts w:hint="eastAsia" w:ascii="宋体" w:hAnsi="宋体" w:eastAsia="宋体" w:cs="宋体"/>
          <w:b/>
          <w:bCs/>
          <w:sz w:val="24"/>
          <w:szCs w:val="24"/>
        </w:rPr>
        <w:t>知识产权（实质性要求）</w:t>
      </w:r>
    </w:p>
    <w:p>
      <w:pPr>
        <w:pStyle w:val="7"/>
        <w:spacing w:line="400" w:lineRule="exact"/>
        <w:ind w:firstLine="480" w:firstLineChars="20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 xml:space="preserve">.1 </w:t>
      </w:r>
      <w:r>
        <w:rPr>
          <w:rFonts w:hint="eastAsia" w:ascii="宋体" w:hAnsi="宋体" w:eastAsia="宋体" w:cs="宋体"/>
          <w:sz w:val="24"/>
        </w:rPr>
        <w:t>供应商</w:t>
      </w:r>
      <w:r>
        <w:rPr>
          <w:rFonts w:hint="eastAsia" w:ascii="宋体" w:hAnsi="宋体" w:eastAsia="宋体" w:cs="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sz w:val="24"/>
        </w:rPr>
        <w:t>供应商</w:t>
      </w:r>
      <w:r>
        <w:rPr>
          <w:rFonts w:hint="eastAsia" w:ascii="宋体" w:hAnsi="宋体" w:eastAsia="宋体" w:cs="宋体"/>
          <w:sz w:val="24"/>
          <w:szCs w:val="24"/>
        </w:rPr>
        <w:t>承担所有相关责任。</w:t>
      </w:r>
    </w:p>
    <w:p>
      <w:pPr>
        <w:pStyle w:val="7"/>
        <w:spacing w:line="400" w:lineRule="exact"/>
        <w:ind w:firstLine="480" w:firstLineChars="20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.2 除非</w:t>
      </w:r>
      <w:r>
        <w:rPr>
          <w:rFonts w:hint="eastAsia" w:ascii="宋体" w:hAnsi="宋体" w:cs="宋体"/>
          <w:sz w:val="24"/>
          <w:szCs w:val="24"/>
          <w:lang w:eastAsia="zh-CN"/>
        </w:rPr>
        <w:t>询价采购文件</w:t>
      </w:r>
      <w:r>
        <w:rPr>
          <w:rFonts w:hint="eastAsia" w:ascii="宋体" w:hAnsi="宋体" w:eastAsia="宋体" w:cs="宋体"/>
          <w:sz w:val="24"/>
          <w:szCs w:val="24"/>
        </w:rPr>
        <w:t>特别规定，采购人享有本项目实施过程中产生的知识成果及知识产权。</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.3 供应商如欲在项目实施过程中采用自有知识成果，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 xml:space="preserve">.4 如采用供应商所不拥有的知识产权，则在报价中必须包括合法获取该知识产权的相关费用。 </w:t>
      </w:r>
    </w:p>
    <w:p>
      <w:pPr>
        <w:pStyle w:val="2"/>
        <w:keepNext w:val="0"/>
        <w:keepLines w:val="0"/>
        <w:spacing w:before="0" w:after="0" w:line="400" w:lineRule="exact"/>
        <w:jc w:val="center"/>
        <w:outlineLvl w:val="9"/>
        <w:rPr>
          <w:rFonts w:hint="eastAsia" w:ascii="宋体" w:hAnsi="宋体" w:eastAsia="宋体" w:cs="宋体"/>
          <w:bCs w:val="0"/>
        </w:rPr>
      </w:pPr>
    </w:p>
    <w:p>
      <w:pPr>
        <w:rPr>
          <w:rFonts w:hint="eastAsia" w:ascii="宋体" w:hAnsi="宋体" w:eastAsia="宋体" w:cs="宋体"/>
          <w:bCs w:val="0"/>
        </w:rPr>
      </w:pPr>
      <w:r>
        <w:rPr>
          <w:rFonts w:hint="eastAsia" w:ascii="宋体" w:hAnsi="宋体" w:eastAsia="宋体" w:cs="宋体"/>
          <w:bCs w:val="0"/>
        </w:rPr>
        <w:br w:type="page"/>
      </w:r>
    </w:p>
    <w:p>
      <w:pPr>
        <w:pStyle w:val="3"/>
        <w:keepNext w:val="0"/>
        <w:keepLines w:val="0"/>
        <w:spacing w:before="0" w:after="0" w:line="400" w:lineRule="exact"/>
        <w:ind w:firstLine="482" w:firstLineChars="200"/>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sz w:val="24"/>
        </w:rPr>
        <w:t>．</w:t>
      </w:r>
      <w:r>
        <w:rPr>
          <w:rFonts w:hint="eastAsia" w:ascii="宋体" w:hAnsi="宋体" w:cs="宋体"/>
          <w:sz w:val="24"/>
          <w:lang w:eastAsia="zh-CN"/>
        </w:rPr>
        <w:t>询价采购文件</w:t>
      </w:r>
      <w:r>
        <w:rPr>
          <w:rFonts w:hint="eastAsia" w:ascii="宋体" w:hAnsi="宋体" w:eastAsia="宋体" w:cs="宋体"/>
          <w:sz w:val="24"/>
        </w:rPr>
        <w:t>的构成（实质性要求）</w:t>
      </w:r>
    </w:p>
    <w:p>
      <w:pPr>
        <w:tabs>
          <w:tab w:val="left" w:pos="720"/>
        </w:tabs>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b/>
          <w:bCs/>
          <w:sz w:val="24"/>
        </w:rPr>
        <w:t>.</w:t>
      </w:r>
      <w:r>
        <w:rPr>
          <w:rFonts w:hint="eastAsia" w:ascii="宋体" w:hAnsi="宋体" w:eastAsia="宋体" w:cs="宋体"/>
          <w:sz w:val="24"/>
        </w:rPr>
        <w:t xml:space="preserve">1 </w:t>
      </w:r>
      <w:r>
        <w:rPr>
          <w:rFonts w:hint="eastAsia" w:ascii="宋体" w:hAnsi="宋体" w:cs="宋体"/>
          <w:sz w:val="24"/>
          <w:lang w:eastAsia="zh-CN"/>
        </w:rPr>
        <w:t>询价采购文件</w:t>
      </w:r>
      <w:r>
        <w:rPr>
          <w:rFonts w:hint="eastAsia" w:ascii="宋体" w:hAnsi="宋体" w:eastAsia="宋体" w:cs="宋体"/>
          <w:sz w:val="24"/>
        </w:rPr>
        <w:t>是供应商准备响应文件和参加</w:t>
      </w:r>
      <w:r>
        <w:rPr>
          <w:rFonts w:hint="eastAsia" w:ascii="宋体" w:hAnsi="宋体" w:cs="宋体"/>
          <w:sz w:val="24"/>
          <w:lang w:eastAsia="zh-CN"/>
        </w:rPr>
        <w:t>询价</w:t>
      </w:r>
      <w:r>
        <w:rPr>
          <w:rFonts w:hint="eastAsia" w:ascii="宋体" w:hAnsi="宋体" w:eastAsia="宋体" w:cs="宋体"/>
          <w:sz w:val="24"/>
        </w:rPr>
        <w:t>的依据，同时也是</w:t>
      </w:r>
      <w:r>
        <w:rPr>
          <w:rFonts w:hint="eastAsia" w:ascii="宋体" w:hAnsi="宋体" w:cs="宋体"/>
          <w:sz w:val="24"/>
          <w:lang w:eastAsia="zh-CN"/>
        </w:rPr>
        <w:t>询价</w:t>
      </w:r>
      <w:r>
        <w:rPr>
          <w:rFonts w:hint="eastAsia" w:ascii="宋体" w:hAnsi="宋体" w:eastAsia="宋体" w:cs="宋体"/>
          <w:sz w:val="24"/>
        </w:rPr>
        <w:t>的重要依据。</w:t>
      </w:r>
      <w:r>
        <w:rPr>
          <w:rFonts w:hint="eastAsia" w:ascii="宋体" w:hAnsi="宋体" w:cs="宋体"/>
          <w:sz w:val="24"/>
          <w:lang w:eastAsia="zh-CN"/>
        </w:rPr>
        <w:t>询价采购文件</w:t>
      </w:r>
      <w:r>
        <w:rPr>
          <w:rFonts w:hint="eastAsia" w:ascii="宋体" w:hAnsi="宋体" w:eastAsia="宋体" w:cs="宋体"/>
          <w:sz w:val="24"/>
        </w:rPr>
        <w:t>用以阐明</w:t>
      </w:r>
      <w:r>
        <w:rPr>
          <w:rFonts w:hint="eastAsia" w:ascii="宋体" w:hAnsi="宋体" w:cs="宋体"/>
          <w:sz w:val="24"/>
          <w:lang w:eastAsia="zh-CN"/>
        </w:rPr>
        <w:t>询价</w:t>
      </w:r>
      <w:r>
        <w:rPr>
          <w:rFonts w:hint="eastAsia" w:ascii="宋体" w:hAnsi="宋体" w:eastAsia="宋体" w:cs="宋体"/>
          <w:sz w:val="24"/>
        </w:rPr>
        <w:t>项目所需的资质、技术、服务及报价等要求、</w:t>
      </w:r>
      <w:r>
        <w:rPr>
          <w:rFonts w:hint="eastAsia" w:ascii="宋体" w:hAnsi="宋体" w:cs="宋体"/>
          <w:sz w:val="24"/>
          <w:lang w:eastAsia="zh-CN"/>
        </w:rPr>
        <w:t>询价</w:t>
      </w:r>
      <w:r>
        <w:rPr>
          <w:rFonts w:hint="eastAsia" w:ascii="宋体" w:hAnsi="宋体" w:eastAsia="宋体" w:cs="宋体"/>
          <w:sz w:val="24"/>
        </w:rPr>
        <w:t>程序、有关规定和注意事项以及合同主要条款等。</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b/>
          <w:bCs/>
          <w:sz w:val="24"/>
        </w:rPr>
        <w:t>.</w:t>
      </w:r>
      <w:r>
        <w:rPr>
          <w:rFonts w:hint="eastAsia" w:ascii="宋体" w:hAnsi="宋体" w:eastAsia="宋体" w:cs="宋体"/>
          <w:sz w:val="24"/>
        </w:rPr>
        <w:t>2 供应商应认真阅读和充分理解</w:t>
      </w:r>
      <w:r>
        <w:rPr>
          <w:rFonts w:hint="eastAsia" w:ascii="宋体" w:hAnsi="宋体" w:cs="宋体"/>
          <w:sz w:val="24"/>
          <w:lang w:eastAsia="zh-CN"/>
        </w:rPr>
        <w:t>询价采购文件</w:t>
      </w:r>
      <w:r>
        <w:rPr>
          <w:rFonts w:hint="eastAsia" w:ascii="宋体" w:hAnsi="宋体" w:eastAsia="宋体" w:cs="宋体"/>
          <w:sz w:val="24"/>
        </w:rPr>
        <w:t>中所有的事项、格式条款和规范要求。供应商应详细阅读</w:t>
      </w:r>
      <w:r>
        <w:rPr>
          <w:rFonts w:hint="eastAsia" w:ascii="宋体" w:hAnsi="宋体" w:cs="宋体"/>
          <w:sz w:val="24"/>
          <w:lang w:eastAsia="zh-CN"/>
        </w:rPr>
        <w:t>询价采购文件</w:t>
      </w:r>
      <w:r>
        <w:rPr>
          <w:rFonts w:hint="eastAsia" w:ascii="宋体" w:hAnsi="宋体" w:eastAsia="宋体" w:cs="宋体"/>
          <w:sz w:val="24"/>
        </w:rPr>
        <w:t>的全部内容，按照</w:t>
      </w:r>
      <w:r>
        <w:rPr>
          <w:rFonts w:hint="eastAsia" w:ascii="宋体" w:hAnsi="宋体" w:cs="宋体"/>
          <w:sz w:val="24"/>
          <w:lang w:eastAsia="zh-CN"/>
        </w:rPr>
        <w:t>询价采购文件</w:t>
      </w:r>
      <w:r>
        <w:rPr>
          <w:rFonts w:hint="eastAsia" w:ascii="宋体" w:hAnsi="宋体" w:eastAsia="宋体" w:cs="宋体"/>
          <w:sz w:val="24"/>
        </w:rPr>
        <w:t>的要求提供响应文件，并保证所提供的全部资料的真实性和有效性，一经发现有虚假行为的，将取消其参加</w:t>
      </w:r>
      <w:r>
        <w:rPr>
          <w:rFonts w:hint="eastAsia" w:ascii="宋体" w:hAnsi="宋体" w:cs="宋体"/>
          <w:sz w:val="24"/>
          <w:lang w:eastAsia="zh-CN"/>
        </w:rPr>
        <w:t>询价</w:t>
      </w:r>
      <w:r>
        <w:rPr>
          <w:rFonts w:hint="eastAsia" w:ascii="宋体" w:hAnsi="宋体" w:eastAsia="宋体" w:cs="宋体"/>
          <w:sz w:val="24"/>
        </w:rPr>
        <w:t>或成交资格，并承担相应的法律责任。</w:t>
      </w:r>
    </w:p>
    <w:p>
      <w:pPr>
        <w:pStyle w:val="3"/>
        <w:keepNext w:val="0"/>
        <w:keepLines w:val="0"/>
        <w:spacing w:before="0" w:after="0" w:line="400" w:lineRule="exact"/>
        <w:ind w:firstLine="482" w:firstLineChars="200"/>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 xml:space="preserve">. </w:t>
      </w:r>
      <w:r>
        <w:rPr>
          <w:rFonts w:hint="eastAsia" w:ascii="宋体" w:hAnsi="宋体" w:cs="宋体"/>
          <w:sz w:val="24"/>
          <w:lang w:eastAsia="zh-CN"/>
        </w:rPr>
        <w:t>询价采购文件</w:t>
      </w:r>
      <w:r>
        <w:rPr>
          <w:rFonts w:hint="eastAsia" w:ascii="宋体" w:hAnsi="宋体" w:eastAsia="宋体" w:cs="宋体"/>
          <w:sz w:val="24"/>
        </w:rPr>
        <w:t>的澄清和修改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.1 在递交响应文件截止时间前，采购人可以对</w:t>
      </w:r>
      <w:r>
        <w:rPr>
          <w:rFonts w:hint="eastAsia" w:ascii="宋体" w:hAnsi="宋体" w:cs="宋体"/>
          <w:sz w:val="24"/>
          <w:lang w:eastAsia="zh-CN"/>
        </w:rPr>
        <w:t>询价采购文件</w:t>
      </w:r>
      <w:r>
        <w:rPr>
          <w:rFonts w:hint="eastAsia" w:ascii="宋体" w:hAnsi="宋体" w:eastAsia="宋体" w:cs="宋体"/>
          <w:sz w:val="24"/>
        </w:rPr>
        <w:t>进行澄清或者修改。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.2 采购</w:t>
      </w:r>
      <w:r>
        <w:rPr>
          <w:rFonts w:hint="eastAsia" w:ascii="宋体" w:hAnsi="宋体" w:cs="宋体"/>
          <w:sz w:val="24"/>
          <w:lang w:val="en-US" w:eastAsia="zh-CN"/>
        </w:rPr>
        <w:t>人</w:t>
      </w:r>
      <w:r>
        <w:rPr>
          <w:rFonts w:hint="eastAsia" w:ascii="宋体" w:hAnsi="宋体" w:eastAsia="宋体" w:cs="宋体"/>
          <w:sz w:val="24"/>
        </w:rPr>
        <w:t>对已发出的</w:t>
      </w:r>
      <w:r>
        <w:rPr>
          <w:rFonts w:hint="eastAsia" w:ascii="宋体" w:hAnsi="宋体" w:cs="宋体"/>
          <w:sz w:val="24"/>
          <w:lang w:eastAsia="zh-CN"/>
        </w:rPr>
        <w:t>询价采购文件</w:t>
      </w:r>
      <w:r>
        <w:rPr>
          <w:rFonts w:hint="eastAsia" w:ascii="宋体" w:hAnsi="宋体" w:eastAsia="宋体" w:cs="宋体"/>
          <w:sz w:val="24"/>
        </w:rPr>
        <w:t>进行澄清或者修改，应当以书面</w:t>
      </w:r>
      <w:r>
        <w:rPr>
          <w:rFonts w:hint="eastAsia" w:ascii="宋体" w:hAnsi="宋体" w:cs="宋体"/>
          <w:sz w:val="24"/>
          <w:lang w:val="en-US" w:eastAsia="zh-CN"/>
        </w:rPr>
        <w:t>/电话</w:t>
      </w:r>
      <w:r>
        <w:rPr>
          <w:rFonts w:hint="eastAsia" w:ascii="宋体" w:hAnsi="宋体" w:eastAsia="宋体" w:cs="宋体"/>
          <w:sz w:val="24"/>
        </w:rPr>
        <w:t>形式将澄清或者修改的内容通知所有</w:t>
      </w:r>
      <w:r>
        <w:rPr>
          <w:rFonts w:hint="eastAsia" w:ascii="宋体" w:hAnsi="宋体" w:cs="宋体"/>
          <w:sz w:val="24"/>
          <w:lang w:val="en-US" w:eastAsia="zh-CN"/>
        </w:rPr>
        <w:t>已报名</w:t>
      </w:r>
      <w:r>
        <w:rPr>
          <w:rFonts w:hint="eastAsia" w:ascii="宋体" w:hAnsi="宋体" w:eastAsia="宋体" w:cs="宋体"/>
          <w:sz w:val="24"/>
        </w:rPr>
        <w:t>供应商，同时在</w:t>
      </w:r>
      <w:r>
        <w:rPr>
          <w:rFonts w:hint="eastAsia" w:ascii="宋体" w:hAnsi="宋体" w:cs="宋体"/>
          <w:sz w:val="24"/>
          <w:lang w:val="en-US" w:eastAsia="zh-CN"/>
        </w:rPr>
        <w:t>仪陇县人民医院官网</w:t>
      </w:r>
      <w:r>
        <w:rPr>
          <w:rFonts w:hint="eastAsia" w:ascii="宋体" w:hAnsi="宋体" w:eastAsia="宋体" w:cs="宋体"/>
          <w:sz w:val="24"/>
        </w:rPr>
        <w:t>上发布更正公告。该澄清或者修改的内容为</w:t>
      </w:r>
      <w:r>
        <w:rPr>
          <w:rFonts w:hint="eastAsia" w:ascii="宋体" w:hAnsi="宋体" w:cs="宋体"/>
          <w:sz w:val="24"/>
          <w:lang w:eastAsia="zh-CN"/>
        </w:rPr>
        <w:t>询价采购文件</w:t>
      </w:r>
      <w:r>
        <w:rPr>
          <w:rFonts w:hint="eastAsia" w:ascii="宋体" w:hAnsi="宋体" w:eastAsia="宋体" w:cs="宋体"/>
          <w:sz w:val="24"/>
        </w:rPr>
        <w:t>的组成部分，澄清或者修改的内容可能影响响应文件编制的，采购人发布公告并书面</w:t>
      </w:r>
      <w:r>
        <w:rPr>
          <w:rFonts w:hint="eastAsia" w:ascii="宋体" w:hAnsi="宋体" w:cs="宋体"/>
          <w:sz w:val="24"/>
          <w:lang w:val="en-US" w:eastAsia="zh-CN"/>
        </w:rPr>
        <w:t>/电话</w:t>
      </w:r>
      <w:r>
        <w:rPr>
          <w:rFonts w:hint="eastAsia" w:ascii="宋体" w:hAnsi="宋体" w:eastAsia="宋体" w:cs="宋体"/>
          <w:sz w:val="24"/>
        </w:rPr>
        <w:t>通知供应商的时间，应当在提交首次响应文件截止之日起3个工作日前；不足上述时间的，应当顺延递交响应文件的截止时间。</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.3 供应商应于递交响应文件截止前，在</w:t>
      </w:r>
      <w:r>
        <w:rPr>
          <w:rFonts w:hint="eastAsia" w:ascii="宋体" w:hAnsi="宋体" w:cs="宋体"/>
          <w:sz w:val="24"/>
          <w:lang w:eastAsia="zh-CN"/>
        </w:rPr>
        <w:t>仪陇县人民医院官网</w:t>
      </w:r>
      <w:r>
        <w:rPr>
          <w:rFonts w:hint="eastAsia" w:ascii="宋体" w:hAnsi="宋体" w:eastAsia="宋体" w:cs="宋体"/>
          <w:sz w:val="24"/>
        </w:rPr>
        <w:t>查询本项目的更正公告，以保证其对</w:t>
      </w:r>
      <w:r>
        <w:rPr>
          <w:rFonts w:hint="eastAsia" w:ascii="宋体" w:hAnsi="宋体" w:cs="宋体"/>
          <w:sz w:val="24"/>
          <w:lang w:eastAsia="zh-CN"/>
        </w:rPr>
        <w:t>询价采购文件</w:t>
      </w:r>
      <w:r>
        <w:rPr>
          <w:rFonts w:hint="eastAsia" w:ascii="宋体" w:hAnsi="宋体" w:eastAsia="宋体" w:cs="宋体"/>
          <w:sz w:val="24"/>
        </w:rPr>
        <w:t>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eastAsia="宋体" w:cs="宋体"/>
          <w:sz w:val="24"/>
        </w:rPr>
        <w:t>更正通知通过供应商报名时备注的电子邮箱发送至所有</w:t>
      </w:r>
      <w:r>
        <w:rPr>
          <w:rFonts w:hint="eastAsia" w:ascii="宋体" w:hAnsi="宋体" w:cs="宋体"/>
          <w:sz w:val="24"/>
          <w:lang w:val="en-US" w:eastAsia="zh-CN"/>
        </w:rPr>
        <w:t>已报名的</w:t>
      </w:r>
      <w:r>
        <w:rPr>
          <w:rFonts w:hint="eastAsia" w:ascii="宋体" w:hAnsi="宋体" w:eastAsia="宋体" w:cs="宋体"/>
          <w:sz w:val="24"/>
        </w:rPr>
        <w:t>供应商，供应商在收到相应更正公告后，以书面形式给予确认。如供应商未给予书面回复，则视为收到并认可该更正通知的内容。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.4供应商认为需要对</w:t>
      </w:r>
      <w:r>
        <w:rPr>
          <w:rFonts w:hint="eastAsia" w:ascii="宋体" w:hAnsi="宋体" w:cs="宋体"/>
          <w:sz w:val="24"/>
          <w:lang w:eastAsia="zh-CN"/>
        </w:rPr>
        <w:t>询价采购文件</w:t>
      </w:r>
      <w:r>
        <w:rPr>
          <w:rFonts w:hint="eastAsia" w:ascii="宋体" w:hAnsi="宋体" w:eastAsia="宋体" w:cs="宋体"/>
          <w:sz w:val="24"/>
        </w:rPr>
        <w:t>进行澄清或者修改的，可以以书面形式向采购人提出申请，由采购人决定是否采纳供应商的申请事项。</w:t>
      </w:r>
    </w:p>
    <w:p>
      <w:pPr>
        <w:pStyle w:val="3"/>
        <w:keepNext w:val="0"/>
        <w:keepLines w:val="0"/>
        <w:spacing w:before="0" w:after="0" w:line="400" w:lineRule="exact"/>
        <w:ind w:firstLine="482" w:firstLineChars="200"/>
        <w:rPr>
          <w:rFonts w:hint="eastAsia" w:ascii="宋体" w:hAnsi="宋体" w:eastAsia="宋体" w:cs="宋体"/>
          <w:sz w:val="24"/>
        </w:rPr>
      </w:pPr>
      <w:r>
        <w:rPr>
          <w:rFonts w:hint="eastAsia" w:ascii="宋体" w:hAnsi="宋体" w:cs="宋体"/>
          <w:sz w:val="24"/>
          <w:lang w:val="en-US" w:eastAsia="zh-CN"/>
        </w:rPr>
        <w:t>8</w:t>
      </w:r>
      <w:r>
        <w:rPr>
          <w:rFonts w:hint="eastAsia" w:ascii="宋体" w:hAnsi="宋体" w:eastAsia="宋体" w:cs="宋体"/>
          <w:sz w:val="24"/>
        </w:rPr>
        <w:t>.响应文件的组成（实质性要求）</w:t>
      </w:r>
    </w:p>
    <w:p>
      <w:pPr>
        <w:spacing w:line="400" w:lineRule="exact"/>
        <w:ind w:left="2" w:leftChars="1" w:firstLine="480" w:firstLineChars="200"/>
        <w:rPr>
          <w:rFonts w:hint="eastAsia" w:ascii="宋体" w:hAnsi="宋体" w:eastAsia="宋体" w:cs="宋体"/>
          <w:sz w:val="24"/>
        </w:rPr>
      </w:pPr>
      <w:r>
        <w:rPr>
          <w:rFonts w:hint="eastAsia" w:ascii="宋体" w:hAnsi="宋体" w:cs="宋体"/>
          <w:sz w:val="24"/>
          <w:lang w:val="en-US" w:eastAsia="zh-CN"/>
        </w:rPr>
        <w:t>8.1</w:t>
      </w:r>
      <w:r>
        <w:rPr>
          <w:rFonts w:hint="eastAsia" w:ascii="宋体" w:hAnsi="宋体" w:eastAsia="宋体" w:cs="宋体"/>
          <w:sz w:val="24"/>
        </w:rPr>
        <w:t>供应商应按照</w:t>
      </w:r>
      <w:r>
        <w:rPr>
          <w:rFonts w:hint="eastAsia" w:ascii="宋体" w:hAnsi="宋体" w:cs="宋体"/>
          <w:sz w:val="24"/>
          <w:lang w:eastAsia="zh-CN"/>
        </w:rPr>
        <w:t>询价采购文件</w:t>
      </w:r>
      <w:r>
        <w:rPr>
          <w:rFonts w:hint="eastAsia" w:ascii="宋体" w:hAnsi="宋体" w:eastAsia="宋体" w:cs="宋体"/>
          <w:sz w:val="24"/>
        </w:rPr>
        <w:t>的规定和要求编制响应文件。供应商在成交后将成交项目的非主体、非关键性工作分包他人完成的，应当在响应文件中载明或</w:t>
      </w:r>
      <w:r>
        <w:rPr>
          <w:rFonts w:hint="eastAsia" w:ascii="宋体" w:hAnsi="宋体" w:cs="宋体"/>
          <w:sz w:val="24"/>
          <w:lang w:eastAsia="zh-CN"/>
        </w:rPr>
        <w:t>询价</w:t>
      </w:r>
      <w:r>
        <w:rPr>
          <w:rFonts w:hint="eastAsia" w:ascii="宋体" w:hAnsi="宋体" w:eastAsia="宋体" w:cs="宋体"/>
          <w:sz w:val="24"/>
        </w:rPr>
        <w:t>过程中澄清。</w:t>
      </w:r>
    </w:p>
    <w:p>
      <w:pPr>
        <w:pStyle w:val="3"/>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sz w:val="24"/>
        </w:rPr>
      </w:pPr>
      <w:r>
        <w:rPr>
          <w:rFonts w:hint="eastAsia" w:ascii="宋体" w:hAnsi="宋体" w:cs="宋体"/>
          <w:b w:val="0"/>
          <w:sz w:val="24"/>
          <w:lang w:val="en-US" w:eastAsia="zh-CN"/>
        </w:rPr>
        <w:t>8</w:t>
      </w:r>
      <w:r>
        <w:rPr>
          <w:rFonts w:hint="eastAsia" w:ascii="宋体" w:hAnsi="宋体" w:eastAsia="宋体" w:cs="宋体"/>
          <w:b w:val="0"/>
          <w:sz w:val="24"/>
        </w:rPr>
        <w:t>.2供应商编写的响应文件应包括资格性</w:t>
      </w:r>
      <w:r>
        <w:rPr>
          <w:rFonts w:hint="eastAsia" w:ascii="宋体" w:hAnsi="宋体" w:cs="宋体"/>
          <w:b w:val="0"/>
          <w:sz w:val="24"/>
          <w:lang w:val="en-US" w:eastAsia="zh-CN"/>
        </w:rPr>
        <w:t>文件部分</w:t>
      </w:r>
      <w:r>
        <w:rPr>
          <w:rFonts w:hint="eastAsia" w:ascii="宋体" w:hAnsi="宋体" w:eastAsia="宋体" w:cs="宋体"/>
          <w:b w:val="0"/>
          <w:sz w:val="24"/>
        </w:rPr>
        <w:t>和其他响应文件</w:t>
      </w:r>
      <w:r>
        <w:rPr>
          <w:rFonts w:hint="eastAsia" w:ascii="宋体" w:hAnsi="宋体" w:cs="宋体"/>
          <w:b w:val="0"/>
          <w:sz w:val="24"/>
          <w:lang w:val="en-US" w:eastAsia="zh-CN"/>
        </w:rPr>
        <w:t>部分</w:t>
      </w:r>
      <w:r>
        <w:rPr>
          <w:rFonts w:hint="eastAsia" w:ascii="宋体" w:hAnsi="宋体" w:eastAsia="宋体" w:cs="宋体"/>
          <w:b w:val="0"/>
          <w:sz w:val="24"/>
        </w:rPr>
        <w:t>两部分，</w:t>
      </w:r>
      <w:r>
        <w:rPr>
          <w:rFonts w:hint="eastAsia" w:ascii="宋体" w:hAnsi="宋体" w:cs="宋体"/>
          <w:b/>
          <w:bCs/>
          <w:sz w:val="24"/>
          <w:lang w:val="en-US" w:eastAsia="zh-CN"/>
        </w:rPr>
        <w:t>可以</w:t>
      </w:r>
      <w:r>
        <w:rPr>
          <w:rFonts w:hint="eastAsia" w:ascii="宋体" w:hAnsi="宋体" w:eastAsia="宋体" w:cs="宋体"/>
          <w:b/>
          <w:bCs/>
          <w:sz w:val="24"/>
        </w:rPr>
        <w:t>装订</w:t>
      </w:r>
      <w:r>
        <w:rPr>
          <w:rFonts w:hint="eastAsia" w:ascii="宋体" w:hAnsi="宋体" w:cs="宋体"/>
          <w:b/>
          <w:bCs/>
          <w:sz w:val="24"/>
          <w:lang w:val="en-US" w:eastAsia="zh-CN"/>
        </w:rPr>
        <w:t>成一册</w:t>
      </w:r>
      <w:r>
        <w:rPr>
          <w:rFonts w:hint="eastAsia" w:ascii="宋体" w:hAnsi="宋体" w:eastAsia="宋体" w:cs="宋体"/>
          <w:b w:val="0"/>
          <w:sz w:val="24"/>
        </w:rPr>
        <w:t>。</w:t>
      </w:r>
    </w:p>
    <w:p>
      <w:pPr>
        <w:pStyle w:val="3"/>
        <w:keepNext w:val="0"/>
        <w:keepLines w:val="0"/>
        <w:spacing w:before="0" w:after="0" w:line="400" w:lineRule="exact"/>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资格性响应文件</w:t>
      </w:r>
      <w:r>
        <w:rPr>
          <w:rFonts w:hint="eastAsia" w:ascii="宋体" w:hAnsi="宋体" w:cs="宋体"/>
          <w:b/>
          <w:bCs/>
          <w:color w:val="000000"/>
          <w:sz w:val="24"/>
          <w:lang w:val="en-US" w:eastAsia="zh-CN"/>
        </w:rPr>
        <w:t>部分</w:t>
      </w:r>
      <w:r>
        <w:rPr>
          <w:rFonts w:hint="eastAsia" w:ascii="宋体" w:hAnsi="宋体" w:eastAsia="宋体" w:cs="宋体"/>
          <w:b/>
          <w:bCs/>
          <w:color w:val="000000"/>
          <w:sz w:val="24"/>
        </w:rPr>
        <w:t>用于资格审查，应包括供应商响应</w:t>
      </w:r>
      <w:r>
        <w:rPr>
          <w:rFonts w:hint="eastAsia" w:ascii="宋体" w:hAnsi="宋体" w:cs="宋体"/>
          <w:b/>
          <w:bCs/>
          <w:color w:val="000000"/>
          <w:sz w:val="24"/>
          <w:lang w:val="en-US" w:eastAsia="zh-CN"/>
        </w:rPr>
        <w:t>询价采购文件</w:t>
      </w:r>
      <w:r>
        <w:rPr>
          <w:rFonts w:hint="eastAsia" w:ascii="宋体" w:hAnsi="宋体" w:eastAsia="宋体" w:cs="宋体"/>
          <w:b/>
          <w:bCs/>
          <w:color w:val="000000"/>
          <w:sz w:val="24"/>
        </w:rPr>
        <w:t>要求的资格条件的所 有证明材料（详见</w:t>
      </w:r>
      <w:r>
        <w:rPr>
          <w:rFonts w:hint="eastAsia" w:ascii="宋体" w:hAnsi="宋体" w:cs="宋体"/>
          <w:b/>
          <w:bCs/>
          <w:color w:val="000000"/>
          <w:sz w:val="24"/>
          <w:lang w:val="en-US" w:eastAsia="zh-CN"/>
        </w:rPr>
        <w:t>询价采购文件</w:t>
      </w:r>
      <w:r>
        <w:rPr>
          <w:rFonts w:hint="eastAsia" w:ascii="宋体" w:hAnsi="宋体" w:eastAsia="宋体" w:cs="宋体"/>
          <w:b/>
          <w:bCs/>
          <w:color w:val="000000"/>
          <w:sz w:val="24"/>
        </w:rPr>
        <w:t>第三章、第四章）。其他响应文件</w:t>
      </w:r>
      <w:r>
        <w:rPr>
          <w:rFonts w:hint="eastAsia" w:ascii="宋体" w:hAnsi="宋体" w:cs="宋体"/>
          <w:b/>
          <w:bCs/>
          <w:color w:val="000000"/>
          <w:sz w:val="24"/>
          <w:lang w:val="en-US" w:eastAsia="zh-CN"/>
        </w:rPr>
        <w:t>部分</w:t>
      </w:r>
      <w:r>
        <w:rPr>
          <w:rFonts w:hint="eastAsia" w:ascii="宋体" w:hAnsi="宋体" w:eastAsia="宋体" w:cs="宋体"/>
          <w:b/>
          <w:bCs/>
          <w:color w:val="000000"/>
          <w:sz w:val="24"/>
        </w:rPr>
        <w:t>用于</w:t>
      </w:r>
      <w:r>
        <w:rPr>
          <w:rFonts w:hint="eastAsia" w:ascii="宋体" w:hAnsi="宋体" w:cs="宋体"/>
          <w:b/>
          <w:bCs/>
          <w:color w:val="000000"/>
          <w:sz w:val="24"/>
          <w:lang w:val="en-US" w:eastAsia="zh-CN"/>
        </w:rPr>
        <w:t>询价</w:t>
      </w:r>
      <w:r>
        <w:rPr>
          <w:rFonts w:hint="eastAsia" w:ascii="宋体" w:hAnsi="宋体" w:eastAsia="宋体" w:cs="宋体"/>
          <w:b/>
          <w:bCs/>
          <w:color w:val="000000"/>
          <w:sz w:val="24"/>
        </w:rPr>
        <w:t>，应包括供应商响应</w:t>
      </w:r>
      <w:r>
        <w:rPr>
          <w:rFonts w:hint="eastAsia" w:ascii="宋体" w:hAnsi="宋体" w:cs="宋体"/>
          <w:b/>
          <w:bCs/>
          <w:color w:val="000000"/>
          <w:sz w:val="24"/>
          <w:lang w:val="en-US" w:eastAsia="zh-CN"/>
        </w:rPr>
        <w:t>询价采购文件</w:t>
      </w:r>
      <w:r>
        <w:rPr>
          <w:rFonts w:hint="eastAsia" w:ascii="宋体" w:hAnsi="宋体" w:eastAsia="宋体" w:cs="宋体"/>
          <w:b/>
          <w:bCs/>
          <w:color w:val="000000"/>
          <w:sz w:val="24"/>
        </w:rPr>
        <w:t>要求的资格条件以外的所有材料。</w:t>
      </w:r>
    </w:p>
    <w:p>
      <w:pPr>
        <w:pStyle w:val="3"/>
        <w:keepNext w:val="0"/>
        <w:keepLines w:val="0"/>
        <w:spacing w:before="0" w:after="0" w:line="400" w:lineRule="exact"/>
        <w:ind w:firstLine="482" w:firstLineChars="200"/>
        <w:outlineLvl w:val="9"/>
        <w:rPr>
          <w:rFonts w:hint="eastAsia" w:ascii="宋体" w:hAnsi="宋体" w:eastAsia="宋体" w:cs="宋体"/>
          <w:b/>
          <w:bCs/>
          <w:color w:val="000000"/>
          <w:sz w:val="24"/>
        </w:rPr>
      </w:pPr>
    </w:p>
    <w:p>
      <w:pPr>
        <w:pStyle w:val="3"/>
        <w:keepNext w:val="0"/>
        <w:keepLines w:val="0"/>
        <w:spacing w:before="0" w:after="0" w:line="400" w:lineRule="exact"/>
        <w:ind w:firstLine="482" w:firstLineChars="200"/>
        <w:rPr>
          <w:rFonts w:hint="eastAsia" w:ascii="宋体" w:hAnsi="宋体" w:eastAsia="宋体" w:cs="宋体"/>
          <w:bCs w:val="0"/>
          <w:sz w:val="24"/>
        </w:rPr>
      </w:pPr>
      <w:r>
        <w:rPr>
          <w:rFonts w:hint="eastAsia" w:ascii="宋体" w:hAnsi="宋体" w:cs="宋体"/>
          <w:bCs w:val="0"/>
          <w:sz w:val="24"/>
          <w:lang w:val="en-US" w:eastAsia="zh-CN"/>
        </w:rPr>
        <w:t>9</w:t>
      </w:r>
      <w:r>
        <w:rPr>
          <w:rFonts w:hint="eastAsia" w:ascii="宋体" w:hAnsi="宋体" w:eastAsia="宋体" w:cs="宋体"/>
          <w:bCs w:val="0"/>
          <w:sz w:val="24"/>
        </w:rPr>
        <w:t>.响应文件的语言（实质性要求）</w:t>
      </w:r>
    </w:p>
    <w:p>
      <w:pPr>
        <w:tabs>
          <w:tab w:val="left" w:pos="1134"/>
        </w:tabs>
        <w:spacing w:line="360" w:lineRule="auto"/>
        <w:ind w:firstLine="480" w:firstLineChars="200"/>
        <w:jc w:val="left"/>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.1供应商提交的响应文件以及供应商与采购组织单位就有关</w:t>
      </w:r>
      <w:r>
        <w:rPr>
          <w:rFonts w:hint="eastAsia" w:ascii="宋体" w:hAnsi="宋体" w:cs="宋体"/>
          <w:sz w:val="24"/>
          <w:lang w:eastAsia="zh-CN"/>
        </w:rPr>
        <w:t>询价</w:t>
      </w:r>
      <w:r>
        <w:rPr>
          <w:rFonts w:hint="eastAsia" w:ascii="宋体" w:hAnsi="宋体" w:eastAsia="宋体" w:cs="宋体"/>
          <w:sz w:val="24"/>
        </w:rPr>
        <w:t>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.2 翻译的中文资料与外文资料如果出现差异和矛盾时，以中文为准。涉嫌虚假响应的按照相关法律法规处理。</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.3 如因未翻译而造成的响应文件无效风险，由供应商承担。</w:t>
      </w:r>
    </w:p>
    <w:p>
      <w:pPr>
        <w:pStyle w:val="3"/>
        <w:keepNext w:val="0"/>
        <w:keepLines w:val="0"/>
        <w:spacing w:before="0" w:after="0" w:line="400" w:lineRule="exact"/>
        <w:ind w:firstLine="482"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0</w:t>
      </w:r>
      <w:r>
        <w:rPr>
          <w:rFonts w:hint="eastAsia" w:ascii="宋体" w:hAnsi="宋体" w:eastAsia="宋体" w:cs="宋体"/>
          <w:sz w:val="24"/>
        </w:rPr>
        <w:t>．计量单位（实质性要求）</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除</w:t>
      </w:r>
      <w:r>
        <w:rPr>
          <w:rFonts w:hint="eastAsia" w:ascii="宋体" w:hAnsi="宋体" w:cs="宋体"/>
          <w:sz w:val="24"/>
          <w:lang w:eastAsia="zh-CN"/>
        </w:rPr>
        <w:t>询价采购文件</w:t>
      </w:r>
      <w:r>
        <w:rPr>
          <w:rFonts w:hint="eastAsia" w:ascii="宋体" w:hAnsi="宋体" w:eastAsia="宋体" w:cs="宋体"/>
          <w:sz w:val="24"/>
        </w:rPr>
        <w:t>中另有规定外，本次采购项目所有合同项下的报价均采用国家法定的计量单位。</w:t>
      </w:r>
    </w:p>
    <w:p>
      <w:pPr>
        <w:spacing w:line="400" w:lineRule="exact"/>
        <w:ind w:firstLine="468" w:firstLineChars="195"/>
        <w:rPr>
          <w:rFonts w:hint="eastAsia" w:ascii="宋体" w:hAnsi="宋体" w:eastAsia="宋体" w:cs="宋体"/>
          <w:b/>
          <w:bCs/>
          <w:sz w:val="24"/>
        </w:rPr>
      </w:pPr>
      <w:r>
        <w:rPr>
          <w:rFonts w:hint="eastAsia" w:ascii="宋体" w:hAnsi="宋体" w:eastAsia="宋体" w:cs="宋体"/>
          <w:sz w:val="24"/>
        </w:rPr>
        <w:t xml:space="preserve">   </w:t>
      </w:r>
    </w:p>
    <w:p>
      <w:pPr>
        <w:spacing w:line="400" w:lineRule="exact"/>
        <w:ind w:firstLine="470" w:firstLineChars="195"/>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1</w:t>
      </w:r>
      <w:r>
        <w:rPr>
          <w:rFonts w:hint="eastAsia" w:ascii="宋体" w:hAnsi="宋体" w:eastAsia="宋体" w:cs="宋体"/>
          <w:b/>
          <w:bCs/>
          <w:sz w:val="24"/>
        </w:rPr>
        <w:t xml:space="preserve">. </w:t>
      </w:r>
      <w:r>
        <w:rPr>
          <w:rFonts w:hint="eastAsia" w:ascii="宋体" w:hAnsi="宋体" w:eastAsia="宋体" w:cs="宋体"/>
          <w:b/>
          <w:sz w:val="24"/>
        </w:rPr>
        <w:t>报价</w:t>
      </w:r>
    </w:p>
    <w:p>
      <w:pPr>
        <w:spacing w:line="400" w:lineRule="exact"/>
        <w:ind w:firstLine="468" w:firstLineChars="195"/>
        <w:rPr>
          <w:rFonts w:hint="eastAsia" w:ascii="宋体" w:hAnsi="宋体" w:eastAsia="宋体" w:cs="宋体"/>
          <w:bCs/>
          <w:sz w:val="24"/>
        </w:rPr>
      </w:pPr>
      <w:r>
        <w:rPr>
          <w:rFonts w:hint="eastAsia" w:ascii="宋体" w:hAnsi="宋体" w:eastAsia="宋体" w:cs="宋体"/>
          <w:bCs/>
          <w:sz w:val="24"/>
        </w:rPr>
        <w:t>1</w:t>
      </w:r>
      <w:r>
        <w:rPr>
          <w:rFonts w:hint="eastAsia" w:ascii="宋体" w:hAnsi="宋体" w:cs="宋体"/>
          <w:bCs/>
          <w:sz w:val="24"/>
          <w:lang w:val="en-US" w:eastAsia="zh-CN"/>
        </w:rPr>
        <w:t>1</w:t>
      </w:r>
      <w:r>
        <w:rPr>
          <w:rFonts w:hint="eastAsia" w:ascii="宋体" w:hAnsi="宋体" w:eastAsia="宋体" w:cs="宋体"/>
          <w:bCs/>
          <w:sz w:val="24"/>
        </w:rPr>
        <w:t>.1本次</w:t>
      </w:r>
      <w:r>
        <w:rPr>
          <w:rFonts w:hint="eastAsia" w:ascii="宋体" w:hAnsi="宋体" w:cs="宋体"/>
          <w:bCs/>
          <w:sz w:val="24"/>
          <w:lang w:eastAsia="zh-CN"/>
        </w:rPr>
        <w:t>询价</w:t>
      </w:r>
      <w:r>
        <w:rPr>
          <w:rFonts w:hint="eastAsia" w:ascii="宋体" w:hAnsi="宋体" w:eastAsia="宋体" w:cs="宋体"/>
          <w:bCs/>
          <w:sz w:val="24"/>
        </w:rPr>
        <w:t>项目的</w:t>
      </w:r>
      <w:r>
        <w:rPr>
          <w:rFonts w:hint="eastAsia" w:ascii="宋体" w:hAnsi="宋体" w:eastAsia="宋体" w:cs="宋体"/>
          <w:sz w:val="24"/>
        </w:rPr>
        <w:t>报价货币为</w:t>
      </w:r>
      <w:r>
        <w:rPr>
          <w:rFonts w:hint="eastAsia" w:ascii="宋体" w:hAnsi="宋体" w:eastAsia="宋体" w:cs="宋体"/>
          <w:bCs/>
          <w:sz w:val="24"/>
        </w:rPr>
        <w:t>人民币，报价以</w:t>
      </w:r>
      <w:r>
        <w:rPr>
          <w:rFonts w:hint="eastAsia" w:ascii="宋体" w:hAnsi="宋体" w:cs="宋体"/>
          <w:bCs/>
          <w:sz w:val="24"/>
          <w:lang w:eastAsia="zh-CN"/>
        </w:rPr>
        <w:t>询价采购文件</w:t>
      </w:r>
      <w:r>
        <w:rPr>
          <w:rFonts w:hint="eastAsia" w:ascii="宋体" w:hAnsi="宋体" w:eastAsia="宋体" w:cs="宋体"/>
          <w:bCs/>
          <w:sz w:val="24"/>
        </w:rPr>
        <w:t>约定为准。</w:t>
      </w:r>
      <w:r>
        <w:rPr>
          <w:rFonts w:hint="eastAsia" w:ascii="宋体" w:hAnsi="宋体" w:eastAsia="宋体" w:cs="宋体"/>
          <w:b/>
          <w:bCs/>
          <w:sz w:val="24"/>
        </w:rPr>
        <w:t>（实质性要求）</w:t>
      </w:r>
    </w:p>
    <w:p>
      <w:pPr>
        <w:spacing w:line="400" w:lineRule="exact"/>
        <w:ind w:firstLine="468" w:firstLineChars="195"/>
        <w:rPr>
          <w:rFonts w:hint="eastAsia" w:ascii="宋体" w:hAnsi="宋体" w:eastAsia="宋体" w:cs="宋体"/>
          <w:bCs/>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.2</w:t>
      </w:r>
      <w:r>
        <w:rPr>
          <w:rFonts w:hint="eastAsia" w:ascii="宋体" w:hAnsi="宋体" w:eastAsia="宋体" w:cs="宋体"/>
          <w:b/>
          <w:bCs/>
          <w:sz w:val="24"/>
        </w:rPr>
        <w:t>本项目</w:t>
      </w:r>
      <w:r>
        <w:rPr>
          <w:rFonts w:hint="eastAsia" w:ascii="宋体" w:hAnsi="宋体" w:cs="宋体"/>
          <w:b/>
          <w:bCs/>
          <w:sz w:val="24"/>
          <w:lang w:val="en-US" w:eastAsia="zh-CN"/>
        </w:rPr>
        <w:t>不</w:t>
      </w:r>
      <w:r>
        <w:rPr>
          <w:rFonts w:hint="eastAsia" w:ascii="宋体" w:hAnsi="宋体" w:eastAsia="宋体" w:cs="宋体"/>
          <w:b/>
          <w:bCs/>
          <w:sz w:val="24"/>
        </w:rPr>
        <w:t>采用现场报价，响应文件中</w:t>
      </w:r>
      <w:r>
        <w:rPr>
          <w:rFonts w:hint="eastAsia" w:ascii="宋体" w:hAnsi="宋体" w:cs="宋体"/>
          <w:b/>
          <w:bCs/>
          <w:sz w:val="24"/>
          <w:lang w:val="en-US" w:eastAsia="zh-CN"/>
        </w:rPr>
        <w:t>需要包含</w:t>
      </w:r>
      <w:r>
        <w:rPr>
          <w:rFonts w:hint="eastAsia" w:ascii="宋体" w:hAnsi="宋体" w:eastAsia="宋体" w:cs="宋体"/>
          <w:b/>
          <w:bCs/>
          <w:sz w:val="24"/>
        </w:rPr>
        <w:t>报价</w:t>
      </w:r>
      <w:r>
        <w:rPr>
          <w:rFonts w:hint="eastAsia" w:ascii="宋体" w:hAnsi="宋体" w:eastAsia="宋体" w:cs="宋体"/>
          <w:sz w:val="24"/>
        </w:rPr>
        <w:t>，报价要求参考</w:t>
      </w:r>
      <w:r>
        <w:rPr>
          <w:rFonts w:hint="eastAsia" w:ascii="宋体" w:hAnsi="宋体" w:eastAsia="宋体" w:cs="宋体"/>
          <w:sz w:val="24"/>
          <w:lang w:val="en-US" w:eastAsia="zh-CN"/>
        </w:rPr>
        <w:t>第六章响应文件格式</w:t>
      </w:r>
      <w:r>
        <w:rPr>
          <w:rFonts w:hint="eastAsia" w:ascii="宋体" w:hAnsi="宋体" w:cs="宋体"/>
          <w:sz w:val="24"/>
          <w:lang w:val="en-US" w:eastAsia="zh-CN"/>
        </w:rPr>
        <w:t>，无报价则作为无效文件处理</w:t>
      </w:r>
      <w:r>
        <w:rPr>
          <w:rFonts w:hint="eastAsia" w:ascii="宋体" w:hAnsi="宋体" w:eastAsia="宋体" w:cs="宋体"/>
          <w:sz w:val="24"/>
        </w:rPr>
        <w:t>。</w:t>
      </w:r>
    </w:p>
    <w:p>
      <w:pPr>
        <w:spacing w:line="400" w:lineRule="exact"/>
        <w:ind w:firstLine="470" w:firstLineChars="195"/>
        <w:rPr>
          <w:rFonts w:hint="eastAsia" w:ascii="宋体" w:hAnsi="宋体" w:eastAsia="宋体" w:cs="宋体"/>
          <w:b/>
          <w:bCs/>
          <w:sz w:val="24"/>
        </w:rPr>
      </w:pPr>
    </w:p>
    <w:p>
      <w:pPr>
        <w:spacing w:line="400" w:lineRule="exact"/>
        <w:ind w:left="2" w:leftChars="1" w:firstLine="482" w:firstLineChars="200"/>
        <w:rPr>
          <w:rFonts w:hint="eastAsia" w:ascii="宋体" w:hAnsi="宋体" w:eastAsia="宋体" w:cs="宋体"/>
          <w:b/>
          <w:sz w:val="24"/>
        </w:rPr>
      </w:pPr>
      <w:r>
        <w:rPr>
          <w:rFonts w:hint="eastAsia" w:ascii="宋体" w:hAnsi="宋体" w:eastAsia="宋体" w:cs="宋体"/>
          <w:b/>
          <w:sz w:val="24"/>
        </w:rPr>
        <w:t>1</w:t>
      </w:r>
      <w:r>
        <w:rPr>
          <w:rFonts w:hint="eastAsia" w:ascii="宋体" w:hAnsi="宋体" w:cs="宋体"/>
          <w:b/>
          <w:sz w:val="24"/>
          <w:lang w:val="en-US" w:eastAsia="zh-CN"/>
        </w:rPr>
        <w:t>2</w:t>
      </w:r>
      <w:r>
        <w:rPr>
          <w:rFonts w:hint="eastAsia" w:ascii="宋体" w:hAnsi="宋体" w:eastAsia="宋体" w:cs="宋体"/>
          <w:b/>
          <w:sz w:val="24"/>
        </w:rPr>
        <w:t>.响应文件格式</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2</w:t>
      </w:r>
      <w:r>
        <w:rPr>
          <w:rFonts w:hint="eastAsia" w:ascii="宋体" w:hAnsi="宋体" w:eastAsia="宋体" w:cs="宋体"/>
          <w:sz w:val="24"/>
        </w:rPr>
        <w:t>.1 供应商应执行</w:t>
      </w:r>
      <w:r>
        <w:rPr>
          <w:rFonts w:hint="eastAsia" w:ascii="宋体" w:hAnsi="宋体" w:cs="宋体"/>
          <w:sz w:val="24"/>
          <w:lang w:eastAsia="zh-CN"/>
        </w:rPr>
        <w:t>询价采购文件</w:t>
      </w:r>
      <w:r>
        <w:rPr>
          <w:rFonts w:hint="eastAsia" w:ascii="宋体" w:hAnsi="宋体" w:eastAsia="宋体" w:cs="宋体"/>
          <w:sz w:val="24"/>
        </w:rPr>
        <w:t>第六章的规定要求。</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2</w:t>
      </w:r>
      <w:r>
        <w:rPr>
          <w:rFonts w:hint="eastAsia" w:ascii="宋体" w:hAnsi="宋体" w:eastAsia="宋体" w:cs="宋体"/>
          <w:sz w:val="24"/>
        </w:rPr>
        <w:t>.2 对于没有格式要求的</w:t>
      </w:r>
      <w:r>
        <w:rPr>
          <w:rFonts w:hint="eastAsia" w:ascii="宋体" w:hAnsi="宋体" w:cs="宋体"/>
          <w:sz w:val="24"/>
          <w:lang w:eastAsia="zh-CN"/>
        </w:rPr>
        <w:t>询价采购文件</w:t>
      </w:r>
      <w:r>
        <w:rPr>
          <w:rFonts w:hint="eastAsia" w:ascii="宋体" w:hAnsi="宋体" w:eastAsia="宋体" w:cs="宋体"/>
          <w:sz w:val="24"/>
        </w:rPr>
        <w:t>由供应商自行编写。</w:t>
      </w:r>
    </w:p>
    <w:p>
      <w:pPr>
        <w:spacing w:line="400" w:lineRule="exact"/>
        <w:ind w:firstLine="470" w:firstLineChars="196"/>
        <w:rPr>
          <w:rFonts w:hint="eastAsia" w:ascii="宋体" w:hAnsi="宋体" w:eastAsia="宋体" w:cs="宋体"/>
          <w:sz w:val="24"/>
        </w:rPr>
      </w:pP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1</w:t>
      </w:r>
      <w:r>
        <w:rPr>
          <w:rFonts w:hint="eastAsia" w:ascii="宋体" w:hAnsi="宋体" w:cs="宋体"/>
          <w:b/>
          <w:sz w:val="24"/>
          <w:lang w:val="en-US" w:eastAsia="zh-CN"/>
        </w:rPr>
        <w:t>3</w:t>
      </w:r>
      <w:r>
        <w:rPr>
          <w:rFonts w:hint="eastAsia" w:ascii="宋体" w:hAnsi="宋体" w:eastAsia="宋体" w:cs="宋体"/>
          <w:b/>
          <w:sz w:val="24"/>
        </w:rPr>
        <w:t>.响应文件的编制和签署</w:t>
      </w:r>
    </w:p>
    <w:p>
      <w:pPr>
        <w:spacing w:line="400" w:lineRule="exact"/>
        <w:ind w:firstLine="470" w:firstLineChars="196"/>
        <w:rPr>
          <w:rFonts w:hint="eastAsia" w:ascii="宋体" w:hAnsi="宋体" w:eastAsia="宋体" w:cs="宋体"/>
          <w:b/>
          <w:bCs/>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.1</w:t>
      </w:r>
      <w:r>
        <w:rPr>
          <w:rFonts w:hint="eastAsia" w:ascii="宋体" w:hAnsi="宋体" w:eastAsia="宋体" w:cs="宋体"/>
          <w:b/>
          <w:sz w:val="24"/>
        </w:rPr>
        <w:t>（实质性要求）</w:t>
      </w:r>
      <w:r>
        <w:rPr>
          <w:rFonts w:hint="eastAsia" w:ascii="宋体" w:hAnsi="宋体" w:eastAsia="宋体" w:cs="宋体"/>
          <w:b/>
          <w:bCs/>
          <w:sz w:val="24"/>
        </w:rPr>
        <w:t>参加</w:t>
      </w:r>
      <w:r>
        <w:rPr>
          <w:rFonts w:hint="eastAsia" w:ascii="宋体" w:hAnsi="宋体" w:cs="宋体"/>
          <w:b/>
          <w:bCs/>
          <w:sz w:val="24"/>
          <w:lang w:eastAsia="zh-CN"/>
        </w:rPr>
        <w:t>询价</w:t>
      </w:r>
      <w:r>
        <w:rPr>
          <w:rFonts w:hint="eastAsia" w:ascii="宋体" w:hAnsi="宋体" w:eastAsia="宋体" w:cs="宋体"/>
          <w:b/>
          <w:bCs/>
          <w:sz w:val="24"/>
        </w:rPr>
        <w:t>的供应商应按照</w:t>
      </w:r>
      <w:r>
        <w:rPr>
          <w:rFonts w:hint="eastAsia" w:ascii="宋体" w:hAnsi="宋体" w:cs="宋体"/>
          <w:b/>
          <w:bCs/>
          <w:sz w:val="24"/>
          <w:lang w:eastAsia="zh-CN"/>
        </w:rPr>
        <w:t>询价采购文件</w:t>
      </w:r>
      <w:r>
        <w:rPr>
          <w:rFonts w:hint="eastAsia" w:ascii="宋体" w:hAnsi="宋体" w:eastAsia="宋体" w:cs="宋体"/>
          <w:b/>
          <w:bCs/>
          <w:sz w:val="24"/>
        </w:rPr>
        <w:t>的要求，准备响应文件。响应文件分为资格性和其他响应两部分</w:t>
      </w:r>
      <w:r>
        <w:rPr>
          <w:rFonts w:hint="eastAsia" w:ascii="宋体" w:hAnsi="宋体" w:cs="宋体"/>
          <w:b/>
          <w:bCs/>
          <w:sz w:val="24"/>
          <w:lang w:val="en-US" w:eastAsia="zh-CN"/>
        </w:rPr>
        <w:t>内容</w:t>
      </w:r>
      <w:r>
        <w:rPr>
          <w:rFonts w:hint="eastAsia" w:ascii="宋体" w:hAnsi="宋体" w:cs="宋体"/>
          <w:b/>
          <w:bCs/>
          <w:sz w:val="24"/>
          <w:lang w:eastAsia="zh-CN"/>
        </w:rPr>
        <w:t>，</w:t>
      </w:r>
      <w:r>
        <w:rPr>
          <w:rFonts w:hint="eastAsia" w:ascii="宋体" w:hAnsi="宋体" w:cs="宋体"/>
          <w:b/>
          <w:bCs/>
          <w:sz w:val="24"/>
          <w:lang w:val="en-US" w:eastAsia="zh-CN"/>
        </w:rPr>
        <w:t>一起装订成册，仅需提供一份</w:t>
      </w:r>
      <w:r>
        <w:rPr>
          <w:rFonts w:hint="eastAsia" w:ascii="宋体" w:hAnsi="宋体" w:eastAsia="宋体" w:cs="宋体"/>
          <w:b/>
          <w:bCs/>
          <w:sz w:val="24"/>
        </w:rPr>
        <w:t>。所有响应文件须注明</w:t>
      </w:r>
      <w:r>
        <w:rPr>
          <w:rFonts w:hint="eastAsia" w:ascii="宋体" w:hAnsi="宋体" w:cs="宋体"/>
          <w:b/>
          <w:bCs/>
          <w:sz w:val="24"/>
          <w:lang w:eastAsia="zh-CN"/>
        </w:rPr>
        <w:t>询价</w:t>
      </w:r>
      <w:r>
        <w:rPr>
          <w:rFonts w:hint="eastAsia" w:ascii="宋体" w:hAnsi="宋体" w:eastAsia="宋体" w:cs="宋体"/>
          <w:b/>
          <w:bCs/>
          <w:sz w:val="24"/>
        </w:rPr>
        <w:t>通知编号、项目名称、分包号和供应商名称。</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.2响应文件需打印或用不褪色、不变质的墨水书写，并由供应商的法定代表人/单位负责人或其授权代表在规定签章处签字或盖章。</w:t>
      </w:r>
    </w:p>
    <w:p>
      <w:pPr>
        <w:tabs>
          <w:tab w:val="left" w:pos="1095"/>
        </w:tabs>
        <w:spacing w:line="400" w:lineRule="exact"/>
        <w:ind w:firstLine="460" w:firstLineChars="192"/>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.3响应文件的打印和书写应清楚工整，任何行间插字、涂改或增删，必须由供应商的法定代表人/单位负责人或其授权代表签字并盖供应商公章。</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.4</w:t>
      </w:r>
      <w:r>
        <w:rPr>
          <w:rFonts w:hint="eastAsia" w:ascii="宋体" w:hAnsi="宋体" w:eastAsia="宋体" w:cs="宋体"/>
          <w:b/>
          <w:sz w:val="24"/>
        </w:rPr>
        <w:t>（实质性要求）</w:t>
      </w:r>
      <w:r>
        <w:rPr>
          <w:rFonts w:hint="eastAsia" w:ascii="宋体" w:hAnsi="宋体" w:eastAsia="宋体" w:cs="宋体"/>
          <w:sz w:val="24"/>
        </w:rPr>
        <w:t>响应文件应由供应商法定代表人/主要负责人/本人或其授权代表在响应文件要求的地方签字</w:t>
      </w:r>
      <w:r>
        <w:rPr>
          <w:rFonts w:hint="eastAsia" w:ascii="宋体" w:hAnsi="宋体" w:eastAsia="宋体" w:cs="宋体"/>
          <w:bCs/>
          <w:sz w:val="24"/>
        </w:rPr>
        <w:t>（注：</w:t>
      </w:r>
      <w:r>
        <w:rPr>
          <w:rFonts w:hint="eastAsia" w:ascii="宋体" w:hAnsi="宋体" w:eastAsia="宋体" w:cs="宋体"/>
          <w:sz w:val="24"/>
        </w:rPr>
        <w:t>供应商为法人的，应当由其法定代表人或者</w:t>
      </w:r>
      <w:r>
        <w:rPr>
          <w:rFonts w:hint="eastAsia" w:ascii="宋体" w:hAnsi="宋体" w:eastAsia="宋体" w:cs="宋体"/>
          <w:bCs/>
          <w:sz w:val="24"/>
        </w:rPr>
        <w:t>授权代表</w:t>
      </w:r>
      <w:r>
        <w:rPr>
          <w:rFonts w:hint="eastAsia" w:ascii="宋体" w:hAnsi="宋体" w:eastAsia="宋体" w:cs="宋体"/>
          <w:sz w:val="24"/>
        </w:rPr>
        <w:t>签字确认；供应商为其他组织的，应当由其主要负责人或者</w:t>
      </w:r>
      <w:r>
        <w:rPr>
          <w:rFonts w:hint="eastAsia" w:ascii="宋体" w:hAnsi="宋体" w:eastAsia="宋体" w:cs="宋体"/>
          <w:bCs/>
          <w:sz w:val="24"/>
        </w:rPr>
        <w:t>授权代表</w:t>
      </w:r>
      <w:r>
        <w:rPr>
          <w:rFonts w:hint="eastAsia" w:ascii="宋体" w:hAnsi="宋体" w:eastAsia="宋体" w:cs="宋体"/>
          <w:sz w:val="24"/>
        </w:rPr>
        <w:t>签字确认；供应商为自然人的，应当由其本人或者</w:t>
      </w:r>
      <w:r>
        <w:rPr>
          <w:rFonts w:hint="eastAsia" w:ascii="宋体" w:hAnsi="宋体" w:eastAsia="宋体" w:cs="宋体"/>
          <w:bCs/>
          <w:sz w:val="24"/>
        </w:rPr>
        <w:t>授权代表</w:t>
      </w:r>
      <w:r>
        <w:rPr>
          <w:rFonts w:hint="eastAsia" w:ascii="宋体" w:hAnsi="宋体" w:eastAsia="宋体" w:cs="宋体"/>
          <w:sz w:val="24"/>
        </w:rPr>
        <w:t>签字确认</w:t>
      </w:r>
      <w:r>
        <w:rPr>
          <w:rFonts w:hint="eastAsia" w:ascii="宋体" w:hAnsi="宋体" w:eastAsia="宋体" w:cs="宋体"/>
          <w:bCs/>
          <w:sz w:val="24"/>
        </w:rPr>
        <w:t>）或加盖私人印章</w:t>
      </w:r>
      <w:r>
        <w:rPr>
          <w:rFonts w:hint="eastAsia" w:ascii="宋体" w:hAnsi="宋体" w:eastAsia="宋体" w:cs="宋体"/>
          <w:sz w:val="24"/>
        </w:rPr>
        <w:t>，要求加盖公章的地方加盖单位公章，不得使用专用章（如经济合同章、投标专用章等）或下属单位印章代替。</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.5响应文件需要逐页编目编码。</w:t>
      </w:r>
    </w:p>
    <w:p>
      <w:pPr>
        <w:tabs>
          <w:tab w:val="left" w:pos="1080"/>
        </w:tabs>
        <w:spacing w:line="400" w:lineRule="exact"/>
        <w:ind w:firstLine="463" w:firstLineChars="192"/>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3</w:t>
      </w:r>
      <w:r>
        <w:rPr>
          <w:rFonts w:hint="eastAsia" w:ascii="宋体" w:hAnsi="宋体" w:eastAsia="宋体" w:cs="宋体"/>
          <w:b/>
          <w:bCs/>
          <w:sz w:val="24"/>
        </w:rPr>
        <w:t>.6</w:t>
      </w:r>
      <w:r>
        <w:rPr>
          <w:rFonts w:hint="eastAsia" w:ascii="宋体" w:hAnsi="宋体" w:eastAsia="宋体" w:cs="宋体"/>
          <w:b/>
          <w:sz w:val="24"/>
        </w:rPr>
        <w:t>（实质性要求）</w:t>
      </w:r>
      <w:r>
        <w:rPr>
          <w:rFonts w:hint="eastAsia" w:ascii="宋体" w:hAnsi="宋体" w:eastAsia="宋体" w:cs="宋体"/>
          <w:b/>
          <w:bCs/>
          <w:sz w:val="24"/>
        </w:rPr>
        <w:t>响应文件应当采用胶装方式装订成册，不得散装或者合页装订。</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.7响应文件应根据</w:t>
      </w:r>
      <w:r>
        <w:rPr>
          <w:rFonts w:hint="eastAsia" w:ascii="宋体" w:hAnsi="宋体" w:cs="宋体"/>
          <w:sz w:val="24"/>
          <w:lang w:eastAsia="zh-CN"/>
        </w:rPr>
        <w:t>询价采购文件</w:t>
      </w:r>
      <w:r>
        <w:rPr>
          <w:rFonts w:hint="eastAsia" w:ascii="宋体" w:hAnsi="宋体" w:eastAsia="宋体" w:cs="宋体"/>
          <w:sz w:val="24"/>
        </w:rPr>
        <w:t>的要求签署、盖章（第七章2.3规定的例外情形除外）。</w:t>
      </w:r>
    </w:p>
    <w:p>
      <w:pPr>
        <w:keepNext w:val="0"/>
        <w:keepLines w:val="0"/>
        <w:pageBreakBefore w:val="0"/>
        <w:widowControl w:val="0"/>
        <w:tabs>
          <w:tab w:val="left" w:pos="1080"/>
        </w:tabs>
        <w:kinsoku/>
        <w:wordWrap/>
        <w:overflowPunct/>
        <w:topLinePunct w:val="0"/>
        <w:autoSpaceDE/>
        <w:autoSpaceDN/>
        <w:bidi w:val="0"/>
        <w:adjustRightInd/>
        <w:snapToGrid/>
        <w:spacing w:line="400" w:lineRule="exact"/>
        <w:ind w:firstLine="460" w:firstLineChars="192"/>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.8响应文件统一用A4幅面纸印制，除另有规定外。</w:t>
      </w:r>
    </w:p>
    <w:p>
      <w:pPr>
        <w:tabs>
          <w:tab w:val="left" w:pos="1080"/>
        </w:tabs>
        <w:spacing w:line="400" w:lineRule="exact"/>
        <w:ind w:firstLine="463" w:firstLineChars="192"/>
        <w:rPr>
          <w:rFonts w:hint="eastAsia" w:ascii="宋体" w:hAnsi="宋体" w:eastAsia="宋体" w:cs="宋体"/>
          <w:b/>
          <w:sz w:val="24"/>
        </w:rPr>
      </w:pPr>
    </w:p>
    <w:p>
      <w:pPr>
        <w:tabs>
          <w:tab w:val="left" w:pos="1080"/>
        </w:tabs>
        <w:spacing w:line="400" w:lineRule="exact"/>
        <w:ind w:firstLine="463" w:firstLineChars="192"/>
        <w:rPr>
          <w:rFonts w:hint="eastAsia" w:ascii="宋体" w:hAnsi="宋体" w:eastAsia="宋体" w:cs="宋体"/>
          <w:b/>
          <w:sz w:val="24"/>
        </w:rPr>
      </w:pPr>
      <w:r>
        <w:rPr>
          <w:rFonts w:hint="eastAsia" w:ascii="宋体" w:hAnsi="宋体" w:eastAsia="宋体" w:cs="宋体"/>
          <w:b/>
          <w:sz w:val="24"/>
        </w:rPr>
        <w:t>1</w:t>
      </w:r>
      <w:r>
        <w:rPr>
          <w:rFonts w:hint="eastAsia" w:ascii="宋体" w:hAnsi="宋体" w:cs="宋体"/>
          <w:b/>
          <w:sz w:val="24"/>
          <w:lang w:val="en-US" w:eastAsia="zh-CN"/>
        </w:rPr>
        <w:t>4</w:t>
      </w:r>
      <w:r>
        <w:rPr>
          <w:rFonts w:hint="eastAsia" w:ascii="宋体" w:hAnsi="宋体" w:eastAsia="宋体" w:cs="宋体"/>
          <w:b/>
          <w:sz w:val="24"/>
        </w:rPr>
        <w:t>.响应文件的密封和标注</w:t>
      </w:r>
    </w:p>
    <w:p>
      <w:pPr>
        <w:tabs>
          <w:tab w:val="left" w:pos="108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4</w:t>
      </w:r>
      <w:r>
        <w:rPr>
          <w:rFonts w:hint="eastAsia" w:ascii="宋体" w:hAnsi="宋体" w:eastAsia="宋体" w:cs="宋体"/>
          <w:sz w:val="24"/>
        </w:rPr>
        <w:t>.1 响应文件可以单独密封包装，也可以所有响应文件密封包装在一个密封袋内。</w:t>
      </w:r>
    </w:p>
    <w:p>
      <w:pPr>
        <w:tabs>
          <w:tab w:val="left" w:pos="1080"/>
        </w:tabs>
        <w:spacing w:line="400" w:lineRule="exact"/>
        <w:ind w:firstLine="480" w:firstLineChars="200"/>
        <w:rPr>
          <w:rStyle w:val="23"/>
          <w:rFonts w:hint="eastAsia" w:ascii="宋体" w:hAnsi="宋体" w:eastAsia="宋体" w:cs="宋体"/>
        </w:rPr>
      </w:pPr>
      <w:r>
        <w:rPr>
          <w:rFonts w:hint="eastAsia" w:ascii="宋体" w:hAnsi="宋体" w:eastAsia="宋体" w:cs="宋体"/>
          <w:sz w:val="24"/>
        </w:rPr>
        <w:t>1</w:t>
      </w:r>
      <w:r>
        <w:rPr>
          <w:rFonts w:hint="eastAsia" w:ascii="宋体" w:hAnsi="宋体" w:cs="宋体"/>
          <w:sz w:val="24"/>
          <w:lang w:val="en-US" w:eastAsia="zh-CN"/>
        </w:rPr>
        <w:t>4</w:t>
      </w:r>
      <w:r>
        <w:rPr>
          <w:rFonts w:hint="eastAsia" w:ascii="宋体" w:hAnsi="宋体" w:eastAsia="宋体" w:cs="宋体"/>
          <w:sz w:val="24"/>
        </w:rPr>
        <w:t>.2 响应文件密封袋的最外层应清楚地标明采购项目名称、采购项目编号、包件号及名称（若有）、供应商名称。</w:t>
      </w:r>
    </w:p>
    <w:p>
      <w:pPr>
        <w:tabs>
          <w:tab w:val="left" w:pos="1080"/>
        </w:tabs>
        <w:spacing w:line="400" w:lineRule="exact"/>
        <w:ind w:firstLine="480" w:firstLineChars="200"/>
        <w:rPr>
          <w:rFonts w:hint="eastAsia" w:ascii="宋体" w:hAnsi="宋体" w:eastAsia="宋体" w:cs="宋体"/>
          <w:szCs w:val="21"/>
        </w:rPr>
      </w:pPr>
      <w:r>
        <w:rPr>
          <w:rFonts w:hint="eastAsia" w:ascii="宋体" w:hAnsi="宋体" w:eastAsia="宋体" w:cs="宋体"/>
          <w:sz w:val="24"/>
        </w:rPr>
        <w:t>1</w:t>
      </w:r>
      <w:r>
        <w:rPr>
          <w:rFonts w:hint="eastAsia" w:ascii="宋体" w:hAnsi="宋体" w:cs="宋体"/>
          <w:sz w:val="24"/>
          <w:lang w:val="en-US" w:eastAsia="zh-CN"/>
        </w:rPr>
        <w:t>4</w:t>
      </w:r>
      <w:r>
        <w:rPr>
          <w:rFonts w:hint="eastAsia" w:ascii="宋体" w:hAnsi="宋体" w:eastAsia="宋体" w:cs="宋体"/>
          <w:sz w:val="24"/>
        </w:rPr>
        <w:t>.3 所有外层密封袋的封口处应粘贴牢固。</w:t>
      </w:r>
    </w:p>
    <w:p>
      <w:pPr>
        <w:tabs>
          <w:tab w:val="left" w:pos="108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4</w:t>
      </w:r>
      <w:r>
        <w:rPr>
          <w:rFonts w:hint="eastAsia" w:ascii="宋体" w:hAnsi="宋体" w:eastAsia="宋体" w:cs="宋体"/>
          <w:sz w:val="24"/>
        </w:rPr>
        <w:t>.4 未密封的响应文件，采购人将拒收或者在时间允许的范围内，要求修改完善后接收。</w:t>
      </w:r>
    </w:p>
    <w:p>
      <w:pPr>
        <w:tabs>
          <w:tab w:val="left" w:pos="1080"/>
        </w:tabs>
        <w:spacing w:line="400" w:lineRule="exact"/>
        <w:ind w:firstLine="460" w:firstLineChars="192"/>
        <w:rPr>
          <w:rFonts w:hint="eastAsia" w:ascii="宋体" w:hAnsi="宋体" w:eastAsia="宋体" w:cs="宋体"/>
          <w:sz w:val="24"/>
        </w:rPr>
      </w:pPr>
    </w:p>
    <w:p>
      <w:pPr>
        <w:tabs>
          <w:tab w:val="left" w:pos="1080"/>
        </w:tabs>
        <w:spacing w:line="400" w:lineRule="exact"/>
        <w:ind w:firstLine="463" w:firstLineChars="192"/>
        <w:rPr>
          <w:rFonts w:hint="eastAsia" w:ascii="宋体" w:hAnsi="宋体" w:eastAsia="宋体" w:cs="宋体"/>
          <w:b/>
          <w:sz w:val="24"/>
        </w:rPr>
      </w:pPr>
      <w:r>
        <w:rPr>
          <w:rFonts w:hint="eastAsia" w:ascii="宋体" w:hAnsi="宋体" w:cs="宋体"/>
          <w:b/>
          <w:sz w:val="24"/>
          <w:lang w:val="en-US" w:eastAsia="zh-CN"/>
        </w:rPr>
        <w:t>15</w:t>
      </w:r>
      <w:r>
        <w:rPr>
          <w:rFonts w:hint="eastAsia" w:ascii="宋体" w:hAnsi="宋体" w:eastAsia="宋体" w:cs="宋体"/>
          <w:b/>
          <w:sz w:val="24"/>
        </w:rPr>
        <w:t>.响应文件的递交</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cs="宋体"/>
          <w:sz w:val="24"/>
          <w:lang w:val="en-US" w:eastAsia="zh-CN"/>
        </w:rPr>
        <w:t>15</w:t>
      </w:r>
      <w:r>
        <w:rPr>
          <w:rFonts w:hint="eastAsia" w:ascii="宋体" w:hAnsi="宋体" w:eastAsia="宋体" w:cs="宋体"/>
          <w:sz w:val="24"/>
        </w:rPr>
        <w:t>.1供应商应在</w:t>
      </w:r>
      <w:r>
        <w:rPr>
          <w:rFonts w:hint="eastAsia" w:ascii="宋体" w:hAnsi="宋体" w:cs="宋体"/>
          <w:sz w:val="24"/>
          <w:lang w:eastAsia="zh-CN"/>
        </w:rPr>
        <w:t>询价采购文件</w:t>
      </w:r>
      <w:r>
        <w:rPr>
          <w:rFonts w:hint="eastAsia" w:ascii="宋体" w:hAnsi="宋体" w:eastAsia="宋体" w:cs="宋体"/>
          <w:sz w:val="24"/>
        </w:rPr>
        <w:t>规定的提交响应文件截止时间前，将响应文件密封后送达</w:t>
      </w:r>
      <w:r>
        <w:rPr>
          <w:rFonts w:hint="eastAsia" w:ascii="宋体" w:hAnsi="宋体" w:cs="宋体"/>
          <w:sz w:val="24"/>
          <w:lang w:eastAsia="zh-CN"/>
        </w:rPr>
        <w:t>询价</w:t>
      </w:r>
      <w:r>
        <w:rPr>
          <w:rFonts w:hint="eastAsia" w:ascii="宋体" w:hAnsi="宋体" w:eastAsia="宋体" w:cs="宋体"/>
          <w:sz w:val="24"/>
        </w:rPr>
        <w:t>地点，现场</w:t>
      </w:r>
      <w:r>
        <w:rPr>
          <w:rFonts w:hint="eastAsia" w:ascii="宋体" w:hAnsi="宋体" w:cs="宋体"/>
          <w:sz w:val="24"/>
          <w:lang w:val="en-US" w:eastAsia="zh-CN"/>
        </w:rPr>
        <w:t>或邮寄</w:t>
      </w:r>
      <w:r>
        <w:rPr>
          <w:rFonts w:hint="eastAsia" w:ascii="宋体" w:hAnsi="宋体" w:eastAsia="宋体" w:cs="宋体"/>
          <w:sz w:val="24"/>
        </w:rPr>
        <w:t>递交响应文件。在规定的递交响应文件截止时间后送达的响应文件，为无效响应文件，不予接收。</w:t>
      </w:r>
    </w:p>
    <w:p>
      <w:pPr>
        <w:tabs>
          <w:tab w:val="left" w:pos="1080"/>
        </w:tabs>
        <w:spacing w:line="400" w:lineRule="exact"/>
        <w:ind w:firstLine="460" w:firstLineChars="192"/>
        <w:rPr>
          <w:rFonts w:hint="default" w:ascii="宋体" w:hAnsi="宋体" w:eastAsia="宋体" w:cs="宋体"/>
          <w:sz w:val="24"/>
          <w:lang w:val="en-US" w:eastAsia="zh-CN"/>
        </w:rPr>
      </w:pPr>
      <w:r>
        <w:rPr>
          <w:rFonts w:hint="eastAsia" w:ascii="宋体" w:hAnsi="宋体" w:cs="宋体"/>
          <w:sz w:val="24"/>
          <w:lang w:val="en-US" w:eastAsia="zh-CN"/>
        </w:rPr>
        <w:t>15</w:t>
      </w:r>
      <w:r>
        <w:rPr>
          <w:rFonts w:hint="eastAsia" w:ascii="宋体" w:hAnsi="宋体" w:eastAsia="宋体" w:cs="宋体"/>
          <w:sz w:val="24"/>
        </w:rPr>
        <w:t>.2</w:t>
      </w:r>
      <w:r>
        <w:rPr>
          <w:rFonts w:hint="eastAsia" w:ascii="宋体" w:hAnsi="宋体" w:cs="宋体"/>
          <w:sz w:val="24"/>
          <w:lang w:val="en-US" w:eastAsia="zh-CN"/>
        </w:rPr>
        <w:t>响应</w:t>
      </w:r>
      <w:r>
        <w:rPr>
          <w:rFonts w:hint="eastAsia" w:ascii="宋体" w:hAnsi="宋体" w:eastAsia="宋体" w:cs="宋体"/>
          <w:sz w:val="24"/>
        </w:rPr>
        <w:t>文件递交程序：</w:t>
      </w:r>
      <w:r>
        <w:rPr>
          <w:rFonts w:hint="eastAsia" w:ascii="宋体" w:hAnsi="宋体" w:cs="宋体"/>
          <w:sz w:val="24"/>
          <w:lang w:val="en-US" w:eastAsia="zh-CN"/>
        </w:rPr>
        <w:t>现场递交须包含</w:t>
      </w:r>
      <w:r>
        <w:rPr>
          <w:rFonts w:hint="eastAsia" w:ascii="宋体" w:hAnsi="宋体" w:eastAsia="宋体" w:cs="宋体"/>
          <w:sz w:val="24"/>
        </w:rPr>
        <w:t>（1）法定代表人参加</w:t>
      </w:r>
      <w:r>
        <w:rPr>
          <w:rFonts w:hint="eastAsia" w:ascii="宋体" w:hAnsi="宋体" w:cs="宋体"/>
          <w:sz w:val="24"/>
          <w:lang w:val="en-US" w:eastAsia="zh-CN"/>
        </w:rPr>
        <w:t>询价</w:t>
      </w:r>
      <w:r>
        <w:rPr>
          <w:rFonts w:hint="eastAsia" w:ascii="宋体" w:hAnsi="宋体" w:eastAsia="宋体" w:cs="宋体"/>
          <w:sz w:val="24"/>
        </w:rPr>
        <w:t>的需递交法定代表人证明书、法定代表人有效身份证原件；非法定代表人参加</w:t>
      </w:r>
      <w:r>
        <w:rPr>
          <w:rFonts w:hint="eastAsia" w:ascii="宋体" w:hAnsi="宋体" w:cs="宋体"/>
          <w:sz w:val="24"/>
          <w:lang w:val="en-US" w:eastAsia="zh-CN"/>
        </w:rPr>
        <w:t>询价</w:t>
      </w:r>
      <w:r>
        <w:rPr>
          <w:rFonts w:hint="eastAsia" w:ascii="宋体" w:hAnsi="宋体" w:eastAsia="宋体" w:cs="宋体"/>
          <w:sz w:val="24"/>
        </w:rPr>
        <w:t>的需递交法定代表人授权书、被授权代表有效身份证原件。（2）身份核实无问题后，收取符合密封要求的</w:t>
      </w:r>
      <w:r>
        <w:rPr>
          <w:rFonts w:hint="eastAsia" w:ascii="宋体" w:hAnsi="宋体" w:cs="宋体"/>
          <w:sz w:val="24"/>
          <w:lang w:val="en-US" w:eastAsia="zh-CN"/>
        </w:rPr>
        <w:t>响应</w:t>
      </w:r>
      <w:r>
        <w:rPr>
          <w:rFonts w:hint="eastAsia" w:ascii="宋体" w:hAnsi="宋体" w:eastAsia="宋体" w:cs="宋体"/>
          <w:sz w:val="24"/>
        </w:rPr>
        <w:t>文件。</w:t>
      </w:r>
      <w:r>
        <w:rPr>
          <w:rFonts w:hint="eastAsia" w:ascii="宋体" w:hAnsi="宋体" w:cs="宋体"/>
          <w:sz w:val="24"/>
          <w:lang w:val="en-US" w:eastAsia="zh-CN"/>
        </w:rPr>
        <w:t>邮寄递交可将上述资料一起邮寄。</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cs="宋体"/>
          <w:sz w:val="24"/>
          <w:lang w:val="en-US" w:eastAsia="zh-CN"/>
        </w:rPr>
        <w:t>15</w:t>
      </w:r>
      <w:r>
        <w:rPr>
          <w:rFonts w:hint="eastAsia" w:ascii="宋体" w:hAnsi="宋体" w:eastAsia="宋体" w:cs="宋体"/>
          <w:sz w:val="24"/>
        </w:rPr>
        <w:t>.3 递交</w:t>
      </w:r>
      <w:r>
        <w:rPr>
          <w:rFonts w:hint="eastAsia" w:ascii="宋体" w:hAnsi="宋体" w:cs="宋体"/>
          <w:sz w:val="24"/>
          <w:lang w:val="en-US" w:eastAsia="zh-CN"/>
        </w:rPr>
        <w:t>响应</w:t>
      </w:r>
      <w:r>
        <w:rPr>
          <w:rFonts w:hint="eastAsia" w:ascii="宋体" w:hAnsi="宋体" w:eastAsia="宋体" w:cs="宋体"/>
          <w:sz w:val="24"/>
        </w:rPr>
        <w:t>文件时，报名供应商名称和</w:t>
      </w:r>
      <w:r>
        <w:rPr>
          <w:rFonts w:hint="eastAsia" w:ascii="宋体" w:hAnsi="宋体" w:cs="宋体"/>
          <w:sz w:val="24"/>
          <w:lang w:val="en-US" w:eastAsia="zh-CN"/>
        </w:rPr>
        <w:t>询价采购文件</w:t>
      </w:r>
      <w:r>
        <w:rPr>
          <w:rFonts w:hint="eastAsia" w:ascii="宋体" w:hAnsi="宋体" w:eastAsia="宋体" w:cs="宋体"/>
          <w:sz w:val="24"/>
        </w:rPr>
        <w:t>的文号、分包号应当与供应商名称和</w:t>
      </w:r>
      <w:r>
        <w:rPr>
          <w:rFonts w:hint="eastAsia" w:ascii="宋体" w:hAnsi="宋体" w:cs="宋体"/>
          <w:sz w:val="24"/>
          <w:lang w:val="en-US" w:eastAsia="zh-CN"/>
        </w:rPr>
        <w:t>询价采购文件</w:t>
      </w:r>
      <w:r>
        <w:rPr>
          <w:rFonts w:hint="eastAsia" w:ascii="宋体" w:hAnsi="宋体" w:eastAsia="宋体" w:cs="宋体"/>
          <w:sz w:val="24"/>
        </w:rPr>
        <w:t>的文号、分包号一致。但是，</w:t>
      </w:r>
      <w:r>
        <w:rPr>
          <w:rFonts w:hint="eastAsia" w:ascii="宋体" w:hAnsi="宋体" w:cs="宋体"/>
          <w:sz w:val="24"/>
          <w:lang w:val="en-US" w:eastAsia="zh-CN"/>
        </w:rPr>
        <w:t>响应</w:t>
      </w:r>
      <w:r>
        <w:rPr>
          <w:rFonts w:hint="eastAsia" w:ascii="宋体" w:hAnsi="宋体" w:eastAsia="宋体" w:cs="宋体"/>
          <w:sz w:val="24"/>
        </w:rPr>
        <w:t>文件实质内容</w:t>
      </w:r>
      <w:r>
        <w:rPr>
          <w:rFonts w:hint="eastAsia" w:ascii="宋体" w:hAnsi="宋体" w:cs="宋体"/>
          <w:sz w:val="24"/>
          <w:lang w:val="en-US" w:eastAsia="zh-CN"/>
        </w:rPr>
        <w:t>与</w:t>
      </w:r>
      <w:r>
        <w:rPr>
          <w:rFonts w:hint="eastAsia" w:ascii="宋体" w:hAnsi="宋体" w:eastAsia="宋体" w:cs="宋体"/>
          <w:sz w:val="24"/>
        </w:rPr>
        <w:t>报名供应商名称和</w:t>
      </w:r>
      <w:r>
        <w:rPr>
          <w:rFonts w:hint="eastAsia" w:ascii="宋体" w:hAnsi="宋体" w:cs="宋体"/>
          <w:sz w:val="24"/>
          <w:lang w:val="en-US" w:eastAsia="zh-CN"/>
        </w:rPr>
        <w:t>询价采购文件</w:t>
      </w:r>
      <w:r>
        <w:rPr>
          <w:rFonts w:hint="eastAsia" w:ascii="宋体" w:hAnsi="宋体" w:eastAsia="宋体" w:cs="宋体"/>
          <w:sz w:val="24"/>
        </w:rPr>
        <w:t>的文号、分包号一致，只是封面文字错误的，可以在评标过程中当面予以澄清，以有效的澄清材料作为认定</w:t>
      </w:r>
      <w:r>
        <w:rPr>
          <w:rFonts w:hint="eastAsia" w:ascii="宋体" w:hAnsi="宋体" w:cs="宋体"/>
          <w:sz w:val="24"/>
          <w:lang w:val="en-US" w:eastAsia="zh-CN"/>
        </w:rPr>
        <w:t>响应</w:t>
      </w:r>
      <w:r>
        <w:rPr>
          <w:rFonts w:hint="eastAsia" w:ascii="宋体" w:hAnsi="宋体" w:eastAsia="宋体" w:cs="宋体"/>
          <w:sz w:val="24"/>
        </w:rPr>
        <w:t>文件是否有效的依据。</w:t>
      </w:r>
    </w:p>
    <w:p>
      <w:pPr>
        <w:tabs>
          <w:tab w:val="left" w:pos="1080"/>
        </w:tabs>
        <w:spacing w:line="400" w:lineRule="exact"/>
        <w:ind w:firstLine="460" w:firstLineChars="192"/>
        <w:rPr>
          <w:rFonts w:hint="eastAsia" w:ascii="宋体" w:hAnsi="宋体" w:eastAsia="宋体" w:cs="宋体"/>
          <w:sz w:val="24"/>
        </w:rPr>
      </w:pPr>
    </w:p>
    <w:p>
      <w:pPr>
        <w:tabs>
          <w:tab w:val="left" w:pos="1080"/>
        </w:tabs>
        <w:spacing w:line="400" w:lineRule="exact"/>
        <w:ind w:firstLine="463" w:firstLineChars="192"/>
        <w:rPr>
          <w:rFonts w:hint="eastAsia" w:ascii="宋体" w:hAnsi="宋体" w:eastAsia="宋体" w:cs="宋体"/>
          <w:b/>
          <w:sz w:val="24"/>
        </w:rPr>
      </w:pPr>
      <w:r>
        <w:rPr>
          <w:rFonts w:hint="eastAsia" w:ascii="宋体" w:hAnsi="宋体" w:cs="宋体"/>
          <w:b/>
          <w:sz w:val="24"/>
          <w:lang w:val="en-US" w:eastAsia="zh-CN"/>
        </w:rPr>
        <w:t>16</w:t>
      </w:r>
      <w:r>
        <w:rPr>
          <w:rFonts w:hint="eastAsia" w:ascii="宋体" w:hAnsi="宋体" w:eastAsia="宋体" w:cs="宋体"/>
          <w:b/>
          <w:sz w:val="24"/>
        </w:rPr>
        <w:t>.响应文件的修改和撤回（补充、修改响应文件的密封和标注按照本章“1</w:t>
      </w:r>
      <w:r>
        <w:rPr>
          <w:rFonts w:hint="eastAsia" w:ascii="宋体" w:hAnsi="宋体" w:cs="宋体"/>
          <w:b/>
          <w:sz w:val="24"/>
          <w:lang w:val="en-US" w:eastAsia="zh-CN"/>
        </w:rPr>
        <w:t>4</w:t>
      </w:r>
      <w:r>
        <w:rPr>
          <w:rFonts w:hint="eastAsia" w:ascii="宋体" w:hAnsi="宋体" w:eastAsia="宋体" w:cs="宋体"/>
          <w:b/>
          <w:sz w:val="24"/>
        </w:rPr>
        <w:t>.响应文件的密封和标注”规定处理）</w:t>
      </w:r>
    </w:p>
    <w:p>
      <w:pPr>
        <w:pStyle w:val="4"/>
        <w:spacing w:line="400" w:lineRule="exact"/>
        <w:ind w:firstLine="480"/>
        <w:rPr>
          <w:rFonts w:hint="eastAsia" w:ascii="宋体" w:hAnsi="宋体" w:eastAsia="宋体" w:cs="宋体"/>
          <w:sz w:val="24"/>
        </w:rPr>
      </w:pPr>
      <w:r>
        <w:rPr>
          <w:rFonts w:hint="eastAsia" w:ascii="宋体" w:hAnsi="宋体" w:cs="宋体"/>
          <w:sz w:val="24"/>
          <w:lang w:val="en-US" w:eastAsia="zh-CN"/>
        </w:rPr>
        <w:t>16</w:t>
      </w:r>
      <w:r>
        <w:rPr>
          <w:rFonts w:hint="eastAsia" w:ascii="宋体" w:hAnsi="宋体" w:eastAsia="宋体" w:cs="宋体"/>
          <w:sz w:val="24"/>
        </w:rPr>
        <w:t>.1供应商在提交响应文件后可对其响应文件进行修改或撤回，但该修改或撤回的书面通知须在递交截止时间之前送达采购</w:t>
      </w:r>
      <w:r>
        <w:rPr>
          <w:rFonts w:hint="eastAsia" w:ascii="宋体" w:hAnsi="宋体" w:cs="宋体"/>
          <w:sz w:val="24"/>
          <w:lang w:val="en-US" w:eastAsia="zh-CN"/>
        </w:rPr>
        <w:t>人</w:t>
      </w:r>
      <w:r>
        <w:rPr>
          <w:rFonts w:hint="eastAsia" w:ascii="宋体" w:hAnsi="宋体" w:eastAsia="宋体" w:cs="宋体"/>
          <w:sz w:val="24"/>
        </w:rPr>
        <w:t>，补充、修改的内容作为响应文件的组成部分。且该通知需经正式授权的供应商代表签字方为有效。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16</w:t>
      </w:r>
      <w:r>
        <w:rPr>
          <w:rFonts w:hint="eastAsia" w:ascii="宋体" w:hAnsi="宋体" w:eastAsia="宋体" w:cs="宋体"/>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16</w:t>
      </w:r>
      <w:r>
        <w:rPr>
          <w:rFonts w:hint="eastAsia" w:ascii="宋体" w:hAnsi="宋体" w:eastAsia="宋体" w:cs="宋体"/>
          <w:sz w:val="24"/>
        </w:rPr>
        <w:t>.3 供应商不得在递交截止时间起至响应文件有效期期满前撤销其响应文件。否则其</w:t>
      </w:r>
      <w:r>
        <w:rPr>
          <w:rFonts w:hint="eastAsia" w:ascii="宋体" w:hAnsi="宋体" w:cs="宋体"/>
          <w:sz w:val="24"/>
          <w:lang w:eastAsia="zh-CN"/>
        </w:rPr>
        <w:t>询价</w:t>
      </w:r>
      <w:r>
        <w:rPr>
          <w:rFonts w:hint="eastAsia" w:ascii="宋体" w:hAnsi="宋体" w:eastAsia="宋体" w:cs="宋体"/>
          <w:sz w:val="24"/>
        </w:rPr>
        <w:t>保证金将按相关规定不予退还。</w:t>
      </w:r>
    </w:p>
    <w:p>
      <w:pPr>
        <w:spacing w:line="400" w:lineRule="exact"/>
        <w:ind w:firstLine="480"/>
        <w:rPr>
          <w:rFonts w:hint="eastAsia" w:ascii="宋体" w:hAnsi="宋体" w:eastAsia="宋体" w:cs="宋体"/>
          <w:sz w:val="24"/>
        </w:rPr>
      </w:pPr>
      <w:r>
        <w:rPr>
          <w:rFonts w:hint="eastAsia" w:ascii="宋体" w:hAnsi="宋体" w:cs="宋体"/>
          <w:sz w:val="24"/>
          <w:lang w:val="en-US" w:eastAsia="zh-CN"/>
        </w:rPr>
        <w:t>16</w:t>
      </w:r>
      <w:r>
        <w:rPr>
          <w:rFonts w:hint="eastAsia" w:ascii="宋体" w:hAnsi="宋体" w:eastAsia="宋体" w:cs="宋体"/>
          <w:sz w:val="24"/>
        </w:rPr>
        <w:t>.4 供应商对其提交的响应文件的真实性、合法性承担法律责任。</w:t>
      </w:r>
    </w:p>
    <w:p>
      <w:pPr>
        <w:ind w:firstLine="640"/>
        <w:rPr>
          <w:rFonts w:hint="eastAsia" w:ascii="宋体" w:hAnsi="宋体" w:eastAsia="宋体" w:cs="宋体"/>
        </w:rPr>
      </w:pPr>
    </w:p>
    <w:p>
      <w:pPr>
        <w:pStyle w:val="2"/>
        <w:keepNext w:val="0"/>
        <w:keepLines w:val="0"/>
        <w:spacing w:before="0" w:after="0" w:line="400" w:lineRule="exact"/>
        <w:ind w:firstLine="472" w:firstLineChars="196"/>
        <w:rPr>
          <w:rFonts w:hint="eastAsia" w:ascii="宋体" w:hAnsi="宋体" w:eastAsia="宋体" w:cs="宋体"/>
          <w:sz w:val="24"/>
          <w:szCs w:val="24"/>
        </w:rPr>
      </w:pPr>
      <w:bookmarkStart w:id="2" w:name="_Toc430773927"/>
      <w:bookmarkStart w:id="3" w:name="_Toc101174151"/>
      <w:bookmarkStart w:id="4" w:name="_Toc209847069"/>
      <w:bookmarkStart w:id="5" w:name="_Toc101338364"/>
      <w:bookmarkStart w:id="6" w:name="_Toc101250646"/>
      <w:r>
        <w:rPr>
          <w:rFonts w:hint="eastAsia" w:ascii="宋体" w:hAnsi="宋体" w:eastAsia="宋体" w:cs="宋体"/>
          <w:sz w:val="24"/>
          <w:szCs w:val="24"/>
          <w:lang w:val="en-US" w:eastAsia="zh-CN"/>
        </w:rPr>
        <w:t>17</w:t>
      </w:r>
      <w:r>
        <w:rPr>
          <w:rFonts w:hint="eastAsia" w:ascii="宋体" w:hAnsi="宋体" w:eastAsia="宋体" w:cs="宋体"/>
          <w:sz w:val="24"/>
          <w:szCs w:val="24"/>
        </w:rPr>
        <w:t>.签订合同</w:t>
      </w:r>
      <w:bookmarkEnd w:id="2"/>
      <w:bookmarkEnd w:id="3"/>
      <w:bookmarkEnd w:id="4"/>
      <w:bookmarkEnd w:id="5"/>
      <w:bookmarkEnd w:id="6"/>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17</w:t>
      </w:r>
      <w:r>
        <w:rPr>
          <w:rFonts w:hint="eastAsia" w:ascii="宋体" w:hAnsi="宋体" w:eastAsia="宋体" w:cs="宋体"/>
          <w:sz w:val="24"/>
        </w:rPr>
        <w:t>.1 成交供应商应在成交</w:t>
      </w:r>
      <w:r>
        <w:rPr>
          <w:rFonts w:hint="eastAsia" w:ascii="宋体" w:hAnsi="宋体" w:cs="宋体"/>
          <w:sz w:val="24"/>
          <w:lang w:val="en-US" w:eastAsia="zh-CN"/>
        </w:rPr>
        <w:t>公告</w:t>
      </w:r>
      <w:r>
        <w:rPr>
          <w:rFonts w:hint="eastAsia" w:ascii="宋体" w:hAnsi="宋体" w:eastAsia="宋体" w:cs="宋体"/>
          <w:sz w:val="24"/>
        </w:rPr>
        <w:t>发出之日起十</w:t>
      </w:r>
      <w:r>
        <w:rPr>
          <w:rFonts w:hint="eastAsia" w:ascii="宋体" w:hAnsi="宋体" w:cs="宋体"/>
          <w:sz w:val="24"/>
          <w:lang w:val="en-US" w:eastAsia="zh-CN"/>
        </w:rPr>
        <w:t>五</w:t>
      </w:r>
      <w:r>
        <w:rPr>
          <w:rFonts w:hint="eastAsia" w:ascii="宋体" w:hAnsi="宋体" w:eastAsia="宋体" w:cs="宋体"/>
          <w:sz w:val="24"/>
        </w:rPr>
        <w:t>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17</w:t>
      </w:r>
      <w:r>
        <w:rPr>
          <w:rFonts w:hint="eastAsia" w:ascii="宋体" w:hAnsi="宋体" w:eastAsia="宋体" w:cs="宋体"/>
          <w:sz w:val="24"/>
        </w:rPr>
        <w:t xml:space="preserve">.2 </w:t>
      </w:r>
      <w:r>
        <w:rPr>
          <w:rFonts w:hint="eastAsia" w:ascii="宋体" w:hAnsi="宋体" w:cs="宋体"/>
          <w:sz w:val="24"/>
          <w:lang w:eastAsia="zh-CN"/>
        </w:rPr>
        <w:t>询价采购文件</w:t>
      </w:r>
      <w:r>
        <w:rPr>
          <w:rFonts w:hint="eastAsia" w:ascii="宋体" w:hAnsi="宋体" w:eastAsia="宋体" w:cs="宋体"/>
          <w:sz w:val="24"/>
        </w:rPr>
        <w:t>、成交供应商的响应文件及双方确认的澄清文件等，均为有法律约束力的经济合同的组成部分。</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17</w:t>
      </w:r>
      <w:r>
        <w:rPr>
          <w:rFonts w:hint="eastAsia" w:ascii="宋体" w:hAnsi="宋体" w:eastAsia="宋体" w:cs="宋体"/>
          <w:sz w:val="24"/>
        </w:rPr>
        <w:t>.3 采购人不得向成交供应商提出任何不合理的要求，作为签订合同的条件，不得与成交供应商私下订立背离合同实质性内容的任何协议，所签订的合同不得对</w:t>
      </w:r>
      <w:r>
        <w:rPr>
          <w:rFonts w:hint="eastAsia" w:ascii="宋体" w:hAnsi="宋体" w:cs="宋体"/>
          <w:sz w:val="24"/>
          <w:lang w:eastAsia="zh-CN"/>
        </w:rPr>
        <w:t>询价采购文件</w:t>
      </w:r>
      <w:r>
        <w:rPr>
          <w:rFonts w:hint="eastAsia" w:ascii="宋体" w:hAnsi="宋体" w:eastAsia="宋体" w:cs="宋体"/>
          <w:sz w:val="24"/>
        </w:rPr>
        <w:t>和成交供应商响应文件确定的事项进行修改。</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17</w:t>
      </w:r>
      <w:r>
        <w:rPr>
          <w:rFonts w:hint="eastAsia" w:ascii="宋体" w:hAnsi="宋体" w:eastAsia="宋体" w:cs="宋体"/>
          <w:sz w:val="24"/>
        </w:rPr>
        <w:t>.4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17</w:t>
      </w:r>
      <w:r>
        <w:rPr>
          <w:rFonts w:hint="eastAsia" w:ascii="宋体" w:hAnsi="宋体" w:eastAsia="宋体" w:cs="宋体"/>
          <w:sz w:val="24"/>
        </w:rPr>
        <w:t xml:space="preserve">.5 </w:t>
      </w:r>
      <w:r>
        <w:rPr>
          <w:rFonts w:hint="eastAsia" w:ascii="宋体" w:hAnsi="宋体" w:cs="宋体"/>
          <w:sz w:val="24"/>
          <w:lang w:eastAsia="zh-CN"/>
        </w:rPr>
        <w:t>询价采购文件</w:t>
      </w:r>
      <w:r>
        <w:rPr>
          <w:rFonts w:hint="eastAsia" w:ascii="宋体" w:hAnsi="宋体" w:eastAsia="宋体" w:cs="宋体"/>
          <w:sz w:val="24"/>
        </w:rPr>
        <w:t>、成交供应商提交的响应文件、</w:t>
      </w:r>
      <w:r>
        <w:rPr>
          <w:rFonts w:hint="eastAsia" w:ascii="宋体" w:hAnsi="宋体" w:cs="宋体"/>
          <w:sz w:val="24"/>
          <w:lang w:eastAsia="zh-CN"/>
        </w:rPr>
        <w:t>询价</w:t>
      </w:r>
      <w:r>
        <w:rPr>
          <w:rFonts w:hint="eastAsia" w:ascii="宋体" w:hAnsi="宋体" w:eastAsia="宋体" w:cs="宋体"/>
          <w:sz w:val="24"/>
        </w:rPr>
        <w:t>中的报价、成交供应商承诺书等均称为有法律约束力的合同组成内容。</w:t>
      </w:r>
    </w:p>
    <w:p>
      <w:pPr>
        <w:spacing w:line="400" w:lineRule="exact"/>
        <w:ind w:firstLine="480" w:firstLineChars="200"/>
        <w:rPr>
          <w:rFonts w:hint="eastAsia" w:ascii="宋体" w:hAnsi="宋体" w:eastAsia="宋体" w:cs="宋体"/>
          <w:sz w:val="24"/>
        </w:rPr>
      </w:pPr>
    </w:p>
    <w:p>
      <w:pPr>
        <w:spacing w:line="400" w:lineRule="exact"/>
        <w:ind w:firstLine="482" w:firstLineChars="200"/>
        <w:rPr>
          <w:rFonts w:hint="eastAsia" w:ascii="宋体" w:hAnsi="宋体" w:eastAsia="宋体" w:cs="宋体"/>
          <w:b/>
          <w:sz w:val="24"/>
        </w:rPr>
      </w:pPr>
      <w:r>
        <w:rPr>
          <w:rFonts w:hint="eastAsia" w:ascii="宋体" w:hAnsi="宋体" w:cs="宋体"/>
          <w:b/>
          <w:sz w:val="24"/>
          <w:lang w:val="en-US" w:eastAsia="zh-CN"/>
        </w:rPr>
        <w:t>18</w:t>
      </w:r>
      <w:r>
        <w:rPr>
          <w:rFonts w:hint="eastAsia" w:ascii="宋体" w:hAnsi="宋体" w:eastAsia="宋体" w:cs="宋体"/>
          <w:b/>
          <w:sz w:val="24"/>
        </w:rPr>
        <w:t>.合同分包（实质性要求）</w:t>
      </w:r>
    </w:p>
    <w:p>
      <w:pPr>
        <w:spacing w:line="400" w:lineRule="exact"/>
        <w:ind w:firstLine="480" w:firstLineChars="200"/>
        <w:rPr>
          <w:rFonts w:hint="eastAsia" w:ascii="宋体" w:hAnsi="宋体" w:eastAsia="宋体" w:cs="宋体"/>
          <w:sz w:val="24"/>
          <w:lang w:eastAsia="zh-CN"/>
        </w:rPr>
      </w:pPr>
      <w:r>
        <w:rPr>
          <w:rFonts w:hint="eastAsia" w:ascii="宋体" w:hAnsi="宋体" w:cs="宋体"/>
          <w:sz w:val="24"/>
          <w:lang w:val="en-US" w:eastAsia="zh-CN"/>
        </w:rPr>
        <w:t>18</w:t>
      </w:r>
      <w:r>
        <w:rPr>
          <w:rFonts w:hint="eastAsia" w:ascii="宋体" w:hAnsi="宋体" w:eastAsia="宋体" w:cs="宋体"/>
          <w:sz w:val="24"/>
        </w:rPr>
        <w:t>.1本项目合同</w:t>
      </w:r>
      <w:r>
        <w:rPr>
          <w:rFonts w:hint="eastAsia" w:ascii="宋体" w:hAnsi="宋体" w:cs="宋体"/>
          <w:sz w:val="24"/>
          <w:lang w:val="en-US" w:eastAsia="zh-CN"/>
        </w:rPr>
        <w:t>不</w:t>
      </w:r>
      <w:r>
        <w:rPr>
          <w:rFonts w:hint="eastAsia" w:ascii="宋体" w:hAnsi="宋体" w:eastAsia="宋体" w:cs="宋体"/>
          <w:sz w:val="24"/>
        </w:rPr>
        <w:t>接受分包</w:t>
      </w:r>
      <w:r>
        <w:rPr>
          <w:rFonts w:hint="eastAsia" w:ascii="宋体" w:hAnsi="宋体" w:cs="宋体"/>
          <w:sz w:val="24"/>
          <w:lang w:eastAsia="zh-CN"/>
        </w:rPr>
        <w:t>。</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18</w:t>
      </w:r>
      <w:r>
        <w:rPr>
          <w:rFonts w:hint="eastAsia" w:ascii="宋体" w:hAnsi="宋体" w:eastAsia="宋体" w:cs="宋体"/>
          <w:sz w:val="24"/>
        </w:rPr>
        <w:t>.2中小企业依据《政府采购促进中小企业发展暂行办法》（财库[2011]181号）规定的政策获取采购合同后，小型、微型企业不得分包或转包给大型、中型企业，中型企业不得分包或转包给大型企业。</w:t>
      </w:r>
    </w:p>
    <w:p>
      <w:pPr>
        <w:spacing w:line="400" w:lineRule="exact"/>
        <w:ind w:firstLine="480" w:firstLineChars="200"/>
        <w:rPr>
          <w:rFonts w:hint="eastAsia" w:ascii="宋体" w:hAnsi="宋体" w:eastAsia="宋体" w:cs="宋体"/>
          <w:sz w:val="24"/>
        </w:rPr>
      </w:pPr>
    </w:p>
    <w:p>
      <w:pPr>
        <w:spacing w:line="400" w:lineRule="exact"/>
        <w:ind w:firstLine="482" w:firstLineChars="200"/>
        <w:rPr>
          <w:rFonts w:hint="eastAsia" w:ascii="宋体" w:hAnsi="宋体" w:eastAsia="宋体" w:cs="宋体"/>
          <w:b/>
          <w:sz w:val="24"/>
        </w:rPr>
      </w:pPr>
      <w:r>
        <w:rPr>
          <w:rFonts w:hint="eastAsia" w:ascii="宋体" w:hAnsi="宋体" w:cs="宋体"/>
          <w:b/>
          <w:sz w:val="24"/>
          <w:lang w:val="en-US" w:eastAsia="zh-CN"/>
        </w:rPr>
        <w:t>19</w:t>
      </w:r>
      <w:r>
        <w:rPr>
          <w:rFonts w:hint="eastAsia" w:ascii="宋体" w:hAnsi="宋体" w:eastAsia="宋体" w:cs="宋体"/>
          <w:b/>
          <w:sz w:val="24"/>
        </w:rPr>
        <w:t>.合同转包（实质性要求）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成交供应商转包的，视同拒绝履行采购合同义务，将依法追究法律责任。</w:t>
      </w:r>
    </w:p>
    <w:p>
      <w:pPr>
        <w:spacing w:line="400" w:lineRule="exact"/>
        <w:ind w:firstLine="480" w:firstLineChars="200"/>
        <w:rPr>
          <w:rFonts w:hint="eastAsia" w:ascii="宋体" w:hAnsi="宋体" w:eastAsia="宋体" w:cs="宋体"/>
          <w:sz w:val="24"/>
        </w:rPr>
      </w:pPr>
    </w:p>
    <w:p>
      <w:pPr>
        <w:spacing w:line="400" w:lineRule="exact"/>
        <w:ind w:firstLine="482" w:firstLineChars="200"/>
        <w:rPr>
          <w:rFonts w:hint="eastAsia" w:ascii="宋体" w:hAnsi="宋体" w:eastAsia="宋体" w:cs="宋体"/>
          <w:b/>
          <w:sz w:val="24"/>
        </w:rPr>
      </w:pPr>
      <w:r>
        <w:rPr>
          <w:rFonts w:hint="eastAsia" w:ascii="宋体" w:hAnsi="宋体" w:cs="宋体"/>
          <w:b/>
          <w:sz w:val="24"/>
          <w:lang w:val="en-US" w:eastAsia="zh-CN"/>
        </w:rPr>
        <w:t>20</w:t>
      </w:r>
      <w:r>
        <w:rPr>
          <w:rFonts w:hint="eastAsia" w:ascii="宋体" w:hAnsi="宋体" w:eastAsia="宋体" w:cs="宋体"/>
          <w:b/>
          <w:sz w:val="24"/>
        </w:rPr>
        <w:t>.补充合同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spacing w:line="400" w:lineRule="exact"/>
        <w:ind w:firstLine="482" w:firstLineChars="200"/>
        <w:rPr>
          <w:rFonts w:hint="eastAsia" w:ascii="宋体" w:hAnsi="宋体" w:eastAsia="宋体" w:cs="宋体"/>
          <w:b/>
          <w:sz w:val="24"/>
        </w:rPr>
      </w:pPr>
      <w:r>
        <w:rPr>
          <w:rFonts w:hint="eastAsia" w:ascii="宋体" w:hAnsi="宋体" w:cs="宋体"/>
          <w:b/>
          <w:sz w:val="24"/>
          <w:lang w:val="en-US" w:eastAsia="zh-CN"/>
        </w:rPr>
        <w:t>21</w:t>
      </w:r>
      <w:r>
        <w:rPr>
          <w:rFonts w:hint="eastAsia" w:ascii="宋体" w:hAnsi="宋体" w:eastAsia="宋体" w:cs="宋体"/>
          <w:b/>
          <w:sz w:val="24"/>
        </w:rPr>
        <w:t>.履行合同</w:t>
      </w:r>
    </w:p>
    <w:p>
      <w:pPr>
        <w:spacing w:line="400" w:lineRule="exact"/>
        <w:ind w:firstLine="480"/>
        <w:rPr>
          <w:rFonts w:hint="eastAsia" w:ascii="宋体" w:hAnsi="宋体" w:eastAsia="宋体" w:cs="宋体"/>
          <w:sz w:val="24"/>
        </w:rPr>
      </w:pPr>
      <w:r>
        <w:rPr>
          <w:rFonts w:hint="eastAsia" w:ascii="宋体" w:hAnsi="宋体" w:cs="宋体"/>
          <w:sz w:val="24"/>
          <w:lang w:val="en-US" w:eastAsia="zh-CN"/>
        </w:rPr>
        <w:t>21</w:t>
      </w:r>
      <w:r>
        <w:rPr>
          <w:rFonts w:hint="eastAsia" w:ascii="宋体" w:hAnsi="宋体" w:eastAsia="宋体" w:cs="宋体"/>
          <w:sz w:val="24"/>
        </w:rPr>
        <w:t>.1 成交供应商与采购人签订合同后，合同双方应严格执行合同条款，履行合同规定的义务，保证合同的顺利完成。</w:t>
      </w:r>
    </w:p>
    <w:p>
      <w:pPr>
        <w:spacing w:line="400" w:lineRule="exact"/>
        <w:ind w:firstLine="480"/>
        <w:rPr>
          <w:rFonts w:hint="eastAsia" w:ascii="宋体" w:hAnsi="宋体" w:eastAsia="宋体" w:cs="宋体"/>
          <w:sz w:val="24"/>
        </w:rPr>
      </w:pPr>
      <w:r>
        <w:rPr>
          <w:rFonts w:hint="eastAsia" w:ascii="宋体" w:hAnsi="宋体" w:cs="宋体"/>
          <w:sz w:val="24"/>
          <w:lang w:val="en-US" w:eastAsia="zh-CN"/>
        </w:rPr>
        <w:t>21</w:t>
      </w:r>
      <w:r>
        <w:rPr>
          <w:rFonts w:hint="eastAsia" w:ascii="宋体" w:hAnsi="宋体" w:eastAsia="宋体" w:cs="宋体"/>
          <w:sz w:val="24"/>
        </w:rPr>
        <w:t>.2 在合同履行过程中，如发生合同纠纷，合同双方应按照《合同法》的有关规定进行处理。</w:t>
      </w:r>
    </w:p>
    <w:p>
      <w:pPr>
        <w:spacing w:line="400" w:lineRule="exact"/>
        <w:ind w:firstLine="482" w:firstLineChars="200"/>
        <w:rPr>
          <w:rFonts w:hint="eastAsia" w:ascii="宋体" w:hAnsi="宋体" w:eastAsia="宋体" w:cs="宋体"/>
          <w:b/>
          <w:sz w:val="24"/>
        </w:rPr>
      </w:pPr>
    </w:p>
    <w:p>
      <w:pPr>
        <w:spacing w:line="400" w:lineRule="exact"/>
        <w:ind w:firstLine="482" w:firstLineChars="200"/>
        <w:rPr>
          <w:rFonts w:hint="eastAsia" w:ascii="宋体" w:hAnsi="宋体" w:eastAsia="宋体" w:cs="宋体"/>
          <w:b/>
          <w:sz w:val="24"/>
        </w:rPr>
      </w:pPr>
      <w:r>
        <w:rPr>
          <w:rFonts w:hint="eastAsia" w:ascii="宋体" w:hAnsi="宋体" w:cs="宋体"/>
          <w:b/>
          <w:sz w:val="24"/>
          <w:lang w:val="en-US" w:eastAsia="zh-CN"/>
        </w:rPr>
        <w:t>22</w:t>
      </w:r>
      <w:r>
        <w:rPr>
          <w:rFonts w:hint="eastAsia" w:ascii="宋体" w:hAnsi="宋体" w:eastAsia="宋体" w:cs="宋体"/>
          <w:b/>
          <w:sz w:val="24"/>
        </w:rPr>
        <w:t>.验收</w:t>
      </w:r>
    </w:p>
    <w:p>
      <w:pPr>
        <w:spacing w:line="400" w:lineRule="exact"/>
        <w:ind w:firstLine="480"/>
        <w:rPr>
          <w:rFonts w:hint="eastAsia" w:ascii="宋体" w:hAnsi="宋体" w:eastAsia="宋体" w:cs="宋体"/>
          <w:sz w:val="24"/>
        </w:rPr>
      </w:pPr>
      <w:r>
        <w:rPr>
          <w:rFonts w:hint="eastAsia" w:ascii="宋体" w:hAnsi="宋体" w:cs="宋体"/>
          <w:sz w:val="24"/>
          <w:lang w:val="en-US" w:eastAsia="zh-CN"/>
        </w:rPr>
        <w:t>22</w:t>
      </w:r>
      <w:r>
        <w:rPr>
          <w:rFonts w:hint="eastAsia" w:ascii="宋体" w:hAnsi="宋体" w:eastAsia="宋体" w:cs="宋体"/>
          <w:sz w:val="24"/>
        </w:rPr>
        <w:t>.1本项目采购人将严格按照政府采购相关法律法规以及《四川省政府采购项目需求论证和履约验收管理办法》（川财采〔2015〕32号）的要求进行验收。</w:t>
      </w:r>
    </w:p>
    <w:p>
      <w:pPr>
        <w:spacing w:line="400" w:lineRule="exact"/>
        <w:ind w:firstLine="480"/>
        <w:rPr>
          <w:rFonts w:hint="eastAsia" w:ascii="宋体" w:hAnsi="宋体" w:eastAsia="宋体" w:cs="宋体"/>
          <w:sz w:val="24"/>
        </w:rPr>
      </w:pPr>
      <w:r>
        <w:rPr>
          <w:rFonts w:hint="eastAsia" w:ascii="宋体" w:hAnsi="宋体" w:cs="宋体"/>
          <w:sz w:val="24"/>
          <w:lang w:val="en-US" w:eastAsia="zh-CN"/>
        </w:rPr>
        <w:t>22</w:t>
      </w:r>
      <w:r>
        <w:rPr>
          <w:rFonts w:hint="eastAsia" w:ascii="宋体" w:hAnsi="宋体" w:eastAsia="宋体" w:cs="宋体"/>
          <w:sz w:val="24"/>
        </w:rPr>
        <w:t>.2 验收结果合格的，成交供应商凭验收报告办理相关手续；验收结果不合格的，将不予支付采购资金，</w:t>
      </w:r>
      <w:r>
        <w:rPr>
          <w:rFonts w:hint="eastAsia" w:ascii="宋体" w:hAnsi="宋体" w:cs="宋体"/>
          <w:sz w:val="24"/>
          <w:lang w:val="en-US" w:eastAsia="zh-CN"/>
        </w:rPr>
        <w:t>并列入我院失信供应商名单，</w:t>
      </w:r>
      <w:r>
        <w:rPr>
          <w:rFonts w:hint="eastAsia" w:ascii="宋体" w:hAnsi="宋体" w:eastAsia="宋体" w:cs="宋体"/>
          <w:sz w:val="24"/>
        </w:rPr>
        <w:t>还可能会报本项目同级财政部门按照政府采购法律法规及《四川省政府采购当事人诚信管理办法》（川财采〔2015〕33号）等有关规定给予行政处罚或者以失信行为记入诚信档案。</w:t>
      </w:r>
    </w:p>
    <w:p>
      <w:pPr>
        <w:spacing w:line="400" w:lineRule="exact"/>
        <w:rPr>
          <w:rFonts w:hint="eastAsia" w:ascii="宋体" w:hAnsi="宋体" w:eastAsia="宋体" w:cs="宋体"/>
          <w:sz w:val="24"/>
        </w:rPr>
      </w:pPr>
    </w:p>
    <w:p>
      <w:pPr>
        <w:spacing w:line="400" w:lineRule="exact"/>
        <w:ind w:firstLine="482" w:firstLineChars="200"/>
        <w:rPr>
          <w:rFonts w:hint="eastAsia" w:ascii="宋体" w:hAnsi="宋体" w:eastAsia="宋体" w:cs="宋体"/>
          <w:b/>
          <w:sz w:val="24"/>
        </w:rPr>
      </w:pPr>
      <w:r>
        <w:rPr>
          <w:rFonts w:hint="eastAsia" w:ascii="宋体" w:hAnsi="宋体" w:cs="宋体"/>
          <w:b/>
          <w:sz w:val="24"/>
          <w:lang w:val="en-US" w:eastAsia="zh-CN"/>
        </w:rPr>
        <w:t>23</w:t>
      </w:r>
      <w:r>
        <w:rPr>
          <w:rFonts w:hint="eastAsia" w:ascii="宋体" w:hAnsi="宋体" w:eastAsia="宋体" w:cs="宋体"/>
          <w:b/>
          <w:sz w:val="24"/>
        </w:rPr>
        <w:t>.资金支付</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采购人将按照采购合同规定，及时向成交供应商支付采购资金。本项目采购资金付款详见第五章商务要求中付款方式。</w:t>
      </w:r>
    </w:p>
    <w:p>
      <w:pPr>
        <w:pStyle w:val="2"/>
        <w:keepNext w:val="0"/>
        <w:keepLines w:val="0"/>
        <w:spacing w:before="0" w:after="0" w:line="400" w:lineRule="exact"/>
        <w:jc w:val="center"/>
        <w:outlineLvl w:val="9"/>
        <w:rPr>
          <w:rFonts w:hint="eastAsia" w:ascii="宋体" w:hAnsi="宋体" w:eastAsia="宋体" w:cs="宋体"/>
        </w:rPr>
      </w:pPr>
    </w:p>
    <w:p>
      <w:pPr>
        <w:tabs>
          <w:tab w:val="left" w:pos="851"/>
        </w:tabs>
        <w:spacing w:line="360" w:lineRule="auto"/>
        <w:ind w:firstLine="482" w:firstLineChars="200"/>
        <w:rPr>
          <w:rFonts w:hint="eastAsia" w:ascii="宋体" w:hAnsi="宋体" w:eastAsia="宋体" w:cs="宋体"/>
          <w:b/>
          <w:sz w:val="24"/>
        </w:rPr>
      </w:pPr>
      <w:r>
        <w:rPr>
          <w:rFonts w:hint="eastAsia" w:ascii="宋体" w:hAnsi="宋体" w:cs="宋体"/>
          <w:b/>
          <w:sz w:val="24"/>
          <w:lang w:val="en-US" w:eastAsia="zh-CN"/>
        </w:rPr>
        <w:t>24</w:t>
      </w:r>
      <w:r>
        <w:rPr>
          <w:rFonts w:hint="eastAsia" w:ascii="宋体" w:hAnsi="宋体" w:eastAsia="宋体" w:cs="宋体"/>
          <w:b/>
          <w:sz w:val="24"/>
        </w:rPr>
        <w:t>.供应商不得具有的情形</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供应商参加本项目</w:t>
      </w:r>
      <w:r>
        <w:rPr>
          <w:rFonts w:hint="eastAsia" w:ascii="宋体" w:hAnsi="宋体" w:cs="宋体"/>
          <w:sz w:val="24"/>
          <w:lang w:eastAsia="zh-CN"/>
        </w:rPr>
        <w:t>询价</w:t>
      </w:r>
      <w:r>
        <w:rPr>
          <w:rFonts w:hint="eastAsia" w:ascii="宋体" w:hAnsi="宋体" w:eastAsia="宋体" w:cs="宋体"/>
          <w:sz w:val="24"/>
        </w:rPr>
        <w:t>不得有下列情形：</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（1）提供虚假材料谋取成交；</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（2）采取不正当手段诋毁、排挤其他供应商；</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（3）与采购人或其他供应商恶意串通；</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（4）向采购人、</w:t>
      </w:r>
      <w:r>
        <w:rPr>
          <w:rFonts w:hint="eastAsia" w:ascii="宋体" w:hAnsi="宋体" w:cs="宋体"/>
          <w:sz w:val="24"/>
          <w:lang w:eastAsia="zh-CN"/>
        </w:rPr>
        <w:t>询价</w:t>
      </w:r>
      <w:r>
        <w:rPr>
          <w:rFonts w:hint="eastAsia" w:ascii="宋体" w:hAnsi="宋体" w:eastAsia="宋体" w:cs="宋体"/>
          <w:sz w:val="24"/>
        </w:rPr>
        <w:t>小组成员行贿或者提供其他不正当利益；</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（5）在</w:t>
      </w:r>
      <w:r>
        <w:rPr>
          <w:rFonts w:hint="eastAsia" w:ascii="宋体" w:hAnsi="宋体" w:cs="宋体"/>
          <w:sz w:val="24"/>
          <w:lang w:eastAsia="zh-CN"/>
        </w:rPr>
        <w:t>询价</w:t>
      </w:r>
      <w:r>
        <w:rPr>
          <w:rFonts w:hint="eastAsia" w:ascii="宋体" w:hAnsi="宋体" w:eastAsia="宋体" w:cs="宋体"/>
          <w:sz w:val="24"/>
        </w:rPr>
        <w:t>过程中与采购人进行协商；</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（6）成交后无正当理由拒不与采购人签订采购合同；</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（7）未按照</w:t>
      </w:r>
      <w:r>
        <w:rPr>
          <w:rFonts w:hint="eastAsia" w:ascii="宋体" w:hAnsi="宋体" w:cs="宋体"/>
          <w:sz w:val="24"/>
          <w:lang w:eastAsia="zh-CN"/>
        </w:rPr>
        <w:t>询价采购文件</w:t>
      </w:r>
      <w:r>
        <w:rPr>
          <w:rFonts w:hint="eastAsia" w:ascii="宋体" w:hAnsi="宋体" w:eastAsia="宋体" w:cs="宋体"/>
          <w:sz w:val="24"/>
        </w:rPr>
        <w:t>确定的事项签订采购合同；</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（8）将采购合同转包或者违规分包；</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（9）提供假冒伪劣产品；</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（10）擅自变更、中止或者终止采购合同；</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（12）法律法规规定的其他情形。</w:t>
      </w:r>
    </w:p>
    <w:p>
      <w:pPr>
        <w:tabs>
          <w:tab w:val="left" w:pos="851"/>
        </w:tabs>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供应商有上述情形的，按照规定追究法律责任，具备（1）-（10）条情形之一的，同时将取消被确认为成交供应商的资格或者认定成交无效。</w:t>
      </w:r>
    </w:p>
    <w:p>
      <w:pPr>
        <w:tabs>
          <w:tab w:val="left" w:pos="851"/>
        </w:tabs>
        <w:spacing w:line="360" w:lineRule="auto"/>
        <w:jc w:val="center"/>
        <w:rPr>
          <w:rFonts w:hint="eastAsia" w:ascii="宋体" w:hAnsi="宋体" w:eastAsia="宋体" w:cs="宋体"/>
          <w:sz w:val="24"/>
        </w:rPr>
      </w:pPr>
    </w:p>
    <w:p>
      <w:pPr>
        <w:tabs>
          <w:tab w:val="left" w:pos="851"/>
        </w:tabs>
        <w:spacing w:line="360" w:lineRule="auto"/>
        <w:ind w:firstLine="495"/>
        <w:jc w:val="left"/>
        <w:rPr>
          <w:rFonts w:hint="eastAsia" w:ascii="宋体" w:hAnsi="宋体" w:eastAsia="宋体" w:cs="宋体"/>
          <w:sz w:val="24"/>
        </w:rPr>
      </w:pPr>
      <w:r>
        <w:rPr>
          <w:rFonts w:hint="eastAsia" w:ascii="宋体" w:hAnsi="宋体" w:cs="宋体"/>
          <w:sz w:val="24"/>
          <w:lang w:val="en-US" w:eastAsia="zh-CN"/>
        </w:rPr>
        <w:t>25</w:t>
      </w:r>
      <w:r>
        <w:rPr>
          <w:rFonts w:hint="eastAsia" w:ascii="宋体" w:hAnsi="宋体" w:eastAsia="宋体" w:cs="宋体"/>
          <w:sz w:val="24"/>
        </w:rPr>
        <w:t>.询问、质疑、投诉的接收和处理严格按照《中华人民共和国政府采购法》、《中华人民共和国政府采购法实施条例》、《财政部关于加强政府采购供应商投诉受理审查工作的通知》、《</w:t>
      </w:r>
      <w:r>
        <w:rPr>
          <w:rFonts w:hint="eastAsia" w:ascii="宋体" w:hAnsi="宋体" w:eastAsia="宋体" w:cs="宋体"/>
          <w:bCs/>
          <w:sz w:val="24"/>
        </w:rPr>
        <w:t>政府采购质疑和投诉办法</w:t>
      </w:r>
      <w:r>
        <w:rPr>
          <w:rFonts w:hint="eastAsia" w:ascii="宋体" w:hAnsi="宋体" w:eastAsia="宋体" w:cs="宋体"/>
          <w:sz w:val="24"/>
        </w:rPr>
        <w:t>》和四川省的有关规定办理（详细规定请在</w:t>
      </w:r>
      <w:r>
        <w:rPr>
          <w:rFonts w:hint="eastAsia" w:ascii="宋体" w:hAnsi="宋体" w:cs="宋体"/>
          <w:sz w:val="24"/>
          <w:lang w:eastAsia="zh-CN"/>
        </w:rPr>
        <w:t>四川省</w:t>
      </w:r>
      <w:r>
        <w:rPr>
          <w:rFonts w:hint="eastAsia" w:ascii="宋体" w:hAnsi="宋体" w:cs="宋体"/>
          <w:sz w:val="24"/>
          <w:lang w:val="en-US" w:eastAsia="zh-CN"/>
        </w:rPr>
        <w:t>政府采购网</w:t>
      </w:r>
      <w:r>
        <w:rPr>
          <w:rFonts w:hint="eastAsia" w:ascii="宋体" w:hAnsi="宋体" w:eastAsia="宋体" w:cs="宋体"/>
          <w:sz w:val="24"/>
        </w:rPr>
        <w:t>政策法规模块查询）。</w:t>
      </w:r>
    </w:p>
    <w:p>
      <w:pPr>
        <w:tabs>
          <w:tab w:val="left" w:pos="851"/>
        </w:tabs>
        <w:spacing w:line="360" w:lineRule="auto"/>
        <w:jc w:val="center"/>
        <w:rPr>
          <w:rFonts w:hint="eastAsia" w:ascii="宋体" w:hAnsi="宋体" w:eastAsia="宋体" w:cs="宋体"/>
          <w:sz w:val="24"/>
        </w:rPr>
      </w:pPr>
    </w:p>
    <w:p>
      <w:pPr>
        <w:tabs>
          <w:tab w:val="left" w:pos="851"/>
        </w:tabs>
        <w:spacing w:line="360" w:lineRule="auto"/>
        <w:ind w:firstLine="480" w:firstLineChars="200"/>
        <w:jc w:val="left"/>
        <w:rPr>
          <w:rFonts w:hint="eastAsia" w:ascii="宋体" w:hAnsi="宋体" w:eastAsia="宋体" w:cs="宋体"/>
          <w:sz w:val="24"/>
        </w:rPr>
      </w:pPr>
      <w:r>
        <w:rPr>
          <w:rFonts w:hint="eastAsia" w:ascii="宋体" w:hAnsi="宋体" w:cs="宋体"/>
          <w:sz w:val="24"/>
          <w:lang w:val="en-US" w:eastAsia="zh-CN"/>
        </w:rPr>
        <w:t>26</w:t>
      </w:r>
      <w:r>
        <w:rPr>
          <w:rFonts w:hint="eastAsia" w:ascii="宋体" w:hAnsi="宋体" w:eastAsia="宋体" w:cs="宋体"/>
          <w:sz w:val="24"/>
        </w:rPr>
        <w:t>.本</w:t>
      </w:r>
      <w:r>
        <w:rPr>
          <w:rFonts w:hint="eastAsia" w:ascii="宋体" w:hAnsi="宋体" w:cs="宋体"/>
          <w:sz w:val="24"/>
          <w:lang w:eastAsia="zh-CN"/>
        </w:rPr>
        <w:t>询价采购文件</w:t>
      </w:r>
      <w:r>
        <w:rPr>
          <w:rFonts w:hint="eastAsia" w:ascii="宋体" w:hAnsi="宋体" w:eastAsia="宋体" w:cs="宋体"/>
          <w:sz w:val="24"/>
        </w:rPr>
        <w:t>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cs="宋体"/>
          <w:sz w:val="24"/>
          <w:lang w:eastAsia="zh-CN"/>
        </w:rPr>
        <w:t>询价采购文件</w:t>
      </w:r>
      <w:r>
        <w:rPr>
          <w:rFonts w:hint="eastAsia" w:ascii="宋体" w:hAnsi="宋体" w:eastAsia="宋体" w:cs="宋体"/>
          <w:sz w:val="24"/>
        </w:rPr>
        <w:t>不再做调整。</w:t>
      </w:r>
    </w:p>
    <w:p>
      <w:pPr>
        <w:spacing w:line="360" w:lineRule="auto"/>
        <w:ind w:firstLine="480" w:firstLineChars="200"/>
        <w:rPr>
          <w:rFonts w:hint="eastAsia" w:ascii="宋体" w:hAnsi="宋体" w:eastAsia="宋体" w:cs="宋体"/>
          <w:kern w:val="0"/>
          <w:sz w:val="24"/>
        </w:rPr>
      </w:pPr>
      <w:r>
        <w:rPr>
          <w:rFonts w:hint="eastAsia" w:ascii="宋体" w:hAnsi="宋体" w:cs="宋体"/>
          <w:sz w:val="24"/>
          <w:lang w:val="en-US" w:eastAsia="zh-CN"/>
        </w:rPr>
        <w:t>27</w:t>
      </w:r>
      <w:r>
        <w:rPr>
          <w:rFonts w:hint="eastAsia" w:ascii="宋体" w:hAnsi="宋体" w:eastAsia="宋体" w:cs="宋体"/>
          <w:sz w:val="24"/>
        </w:rPr>
        <w:t>.</w:t>
      </w:r>
      <w:r>
        <w:rPr>
          <w:rFonts w:hint="eastAsia" w:ascii="宋体" w:hAnsi="宋体" w:eastAsia="宋体" w:cs="宋体"/>
          <w:kern w:val="0"/>
          <w:sz w:val="24"/>
        </w:rPr>
        <w:t>国家或行业主管部门对采购产品的技术标准、质量标准和资格资质条件等有强制性规定的</w:t>
      </w:r>
      <w:r>
        <w:rPr>
          <w:rFonts w:hint="eastAsia" w:ascii="宋体" w:hAnsi="宋体" w:eastAsia="宋体" w:cs="宋体"/>
          <w:sz w:val="24"/>
        </w:rPr>
        <w:t>，</w:t>
      </w:r>
      <w:r>
        <w:rPr>
          <w:rFonts w:hint="eastAsia" w:ascii="宋体" w:hAnsi="宋体" w:eastAsia="宋体" w:cs="宋体"/>
          <w:kern w:val="0"/>
          <w:sz w:val="24"/>
        </w:rPr>
        <w:t>必须符合其要求。</w:t>
      </w:r>
    </w:p>
    <w:p>
      <w:pPr>
        <w:pStyle w:val="6"/>
        <w:rPr>
          <w:rFonts w:hint="eastAsia" w:ascii="宋体" w:hAnsi="宋体" w:eastAsia="宋体" w:cs="宋体"/>
          <w:kern w:val="0"/>
          <w:sz w:val="24"/>
        </w:rPr>
      </w:pPr>
    </w:p>
    <w:p>
      <w:pPr>
        <w:rPr>
          <w:rFonts w:hint="eastAsia" w:ascii="宋体" w:hAnsi="宋体" w:eastAsia="宋体" w:cs="宋体"/>
          <w:kern w:val="0"/>
          <w:sz w:val="24"/>
        </w:rPr>
      </w:pPr>
    </w:p>
    <w:p>
      <w:pPr>
        <w:pStyle w:val="6"/>
        <w:rPr>
          <w:rFonts w:hint="eastAsia" w:ascii="宋体" w:hAnsi="宋体" w:eastAsia="宋体" w:cs="宋体"/>
          <w:kern w:val="0"/>
          <w:sz w:val="24"/>
        </w:rPr>
      </w:pPr>
    </w:p>
    <w:p>
      <w:pPr>
        <w:rPr>
          <w:rFonts w:hint="eastAsia" w:ascii="宋体" w:hAnsi="宋体" w:eastAsia="宋体" w:cs="宋体"/>
          <w:kern w:val="0"/>
          <w:sz w:val="24"/>
        </w:rPr>
      </w:pPr>
    </w:p>
    <w:p>
      <w:pPr>
        <w:pStyle w:val="6"/>
        <w:rPr>
          <w:rFonts w:hint="eastAsia" w:ascii="宋体" w:hAnsi="宋体" w:eastAsia="宋体" w:cs="宋体"/>
          <w:kern w:val="0"/>
          <w:sz w:val="24"/>
        </w:rPr>
      </w:pPr>
    </w:p>
    <w:p>
      <w:pPr>
        <w:rPr>
          <w:rFonts w:hint="eastAsia" w:ascii="宋体" w:hAnsi="宋体" w:eastAsia="宋体" w:cs="宋体"/>
          <w:kern w:val="0"/>
          <w:sz w:val="24"/>
        </w:rPr>
      </w:pPr>
    </w:p>
    <w:p>
      <w:pPr>
        <w:pStyle w:val="6"/>
        <w:rPr>
          <w:rFonts w:hint="eastAsia" w:ascii="宋体" w:hAnsi="宋体" w:eastAsia="宋体" w:cs="宋体"/>
          <w:kern w:val="0"/>
          <w:sz w:val="24"/>
        </w:rPr>
      </w:pPr>
    </w:p>
    <w:p>
      <w:pPr>
        <w:rPr>
          <w:rFonts w:hint="eastAsia" w:ascii="宋体" w:hAnsi="宋体" w:eastAsia="宋体" w:cs="宋体"/>
          <w:kern w:val="0"/>
          <w:sz w:val="24"/>
        </w:rPr>
      </w:pPr>
    </w:p>
    <w:p>
      <w:pPr>
        <w:pStyle w:val="6"/>
        <w:rPr>
          <w:rFonts w:hint="eastAsia" w:ascii="宋体" w:hAnsi="宋体" w:eastAsia="宋体" w:cs="宋体"/>
          <w:kern w:val="0"/>
          <w:sz w:val="24"/>
        </w:rPr>
      </w:pPr>
    </w:p>
    <w:p>
      <w:pPr>
        <w:rPr>
          <w:rFonts w:hint="eastAsia" w:ascii="宋体" w:hAnsi="宋体" w:eastAsia="宋体" w:cs="宋体"/>
          <w:kern w:val="0"/>
          <w:sz w:val="24"/>
        </w:rPr>
      </w:pPr>
    </w:p>
    <w:p>
      <w:pPr>
        <w:pStyle w:val="6"/>
        <w:rPr>
          <w:rFonts w:hint="eastAsia" w:ascii="宋体" w:hAnsi="宋体" w:eastAsia="宋体" w:cs="宋体"/>
          <w:kern w:val="0"/>
          <w:sz w:val="24"/>
        </w:rPr>
      </w:pPr>
    </w:p>
    <w:p>
      <w:pPr>
        <w:rPr>
          <w:rFonts w:hint="eastAsia" w:ascii="宋体" w:hAnsi="宋体" w:eastAsia="宋体" w:cs="宋体"/>
          <w:kern w:val="0"/>
          <w:sz w:val="24"/>
        </w:rPr>
      </w:pPr>
    </w:p>
    <w:p>
      <w:pPr>
        <w:pStyle w:val="6"/>
        <w:rPr>
          <w:rFonts w:hint="eastAsia" w:ascii="宋体" w:hAnsi="宋体" w:eastAsia="宋体" w:cs="宋体"/>
          <w:kern w:val="0"/>
          <w:sz w:val="24"/>
        </w:rPr>
      </w:pPr>
    </w:p>
    <w:p>
      <w:pPr>
        <w:rPr>
          <w:rFonts w:hint="eastAsia" w:ascii="宋体" w:hAnsi="宋体" w:eastAsia="宋体" w:cs="宋体"/>
          <w:kern w:val="0"/>
          <w:sz w:val="24"/>
        </w:rPr>
      </w:pPr>
    </w:p>
    <w:p>
      <w:pPr>
        <w:pStyle w:val="6"/>
        <w:rPr>
          <w:rFonts w:hint="eastAsia" w:ascii="宋体" w:hAnsi="宋体" w:eastAsia="宋体" w:cs="宋体"/>
          <w:kern w:val="0"/>
          <w:sz w:val="24"/>
        </w:rPr>
      </w:pPr>
    </w:p>
    <w:p>
      <w:pPr>
        <w:rPr>
          <w:rFonts w:hint="eastAsia" w:ascii="宋体" w:hAnsi="宋体" w:eastAsia="宋体" w:cs="宋体"/>
        </w:rPr>
      </w:pPr>
      <w:bookmarkStart w:id="7" w:name="_Toc10578"/>
      <w:bookmarkStart w:id="8" w:name="_Toc511208124"/>
      <w:r>
        <w:rPr>
          <w:rFonts w:hint="eastAsia" w:ascii="宋体" w:hAnsi="宋体" w:eastAsia="宋体" w:cs="宋体"/>
        </w:rPr>
        <w:br w:type="page"/>
      </w:r>
    </w:p>
    <w:p>
      <w:pPr>
        <w:pStyle w:val="15"/>
        <w:spacing w:line="400" w:lineRule="exact"/>
        <w:jc w:val="both"/>
        <w:rPr>
          <w:rFonts w:hint="eastAsia" w:ascii="宋体" w:hAnsi="宋体" w:eastAsia="宋体" w:cs="宋体"/>
        </w:rPr>
      </w:pPr>
      <w:r>
        <w:rPr>
          <w:rFonts w:hint="eastAsia" w:ascii="宋体" w:hAnsi="宋体" w:eastAsia="宋体" w:cs="宋体"/>
        </w:rPr>
        <w:t>第三章  供应商和报价产品的资格、资质性及其他类似效力要求</w:t>
      </w:r>
      <w:bookmarkEnd w:id="7"/>
      <w:bookmarkEnd w:id="8"/>
    </w:p>
    <w:p>
      <w:pPr>
        <w:spacing w:line="400" w:lineRule="exact"/>
        <w:rPr>
          <w:rFonts w:hint="eastAsia" w:ascii="宋体" w:hAnsi="宋体" w:eastAsia="宋体" w:cs="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540" w:firstLineChars="225"/>
        <w:textAlignment w:val="auto"/>
        <w:rPr>
          <w:rFonts w:hint="eastAsia" w:ascii="宋体" w:hAnsi="宋体" w:eastAsia="宋体" w:cs="宋体"/>
          <w:sz w:val="24"/>
        </w:rPr>
      </w:pPr>
      <w:r>
        <w:rPr>
          <w:rFonts w:hint="eastAsia" w:ascii="宋体" w:hAnsi="宋体" w:eastAsia="宋体" w:cs="宋体"/>
          <w:sz w:val="24"/>
        </w:rPr>
        <w:t>参加</w:t>
      </w:r>
      <w:r>
        <w:rPr>
          <w:rFonts w:hint="eastAsia" w:ascii="宋体" w:hAnsi="宋体" w:cs="宋体"/>
          <w:sz w:val="24"/>
          <w:lang w:val="en-US" w:eastAsia="zh-CN"/>
        </w:rPr>
        <w:t>询价</w:t>
      </w:r>
      <w:r>
        <w:rPr>
          <w:rFonts w:hint="eastAsia" w:ascii="宋体" w:hAnsi="宋体" w:eastAsia="宋体" w:cs="宋体"/>
          <w:sz w:val="24"/>
        </w:rPr>
        <w:t>的供应商应具备下列资格条件：</w:t>
      </w:r>
    </w:p>
    <w:p>
      <w:pPr>
        <w:keepNext w:val="0"/>
        <w:keepLines w:val="0"/>
        <w:pageBreakBefore w:val="0"/>
        <w:widowControl w:val="0"/>
        <w:kinsoku/>
        <w:wordWrap/>
        <w:overflowPunct/>
        <w:topLinePunct w:val="0"/>
        <w:autoSpaceDE/>
        <w:autoSpaceDN/>
        <w:bidi w:val="0"/>
        <w:adjustRightInd/>
        <w:snapToGrid/>
        <w:spacing w:line="360" w:lineRule="auto"/>
        <w:ind w:firstLine="542" w:firstLineChars="225"/>
        <w:textAlignment w:val="auto"/>
        <w:rPr>
          <w:rFonts w:hint="eastAsia" w:ascii="宋体" w:hAnsi="宋体" w:eastAsia="宋体" w:cs="宋体"/>
          <w:color w:val="000000"/>
          <w:sz w:val="24"/>
        </w:rPr>
      </w:pPr>
      <w:r>
        <w:rPr>
          <w:rFonts w:hint="eastAsia" w:ascii="宋体" w:hAnsi="宋体" w:eastAsia="宋体" w:cs="宋体"/>
          <w:b/>
          <w:bCs/>
          <w:color w:val="000000"/>
          <w:sz w:val="24"/>
        </w:rPr>
        <w:t>（一）《中华人民共和国政府采购法》第二十二条规定：</w:t>
      </w:r>
    </w:p>
    <w:p>
      <w:pPr>
        <w:pStyle w:val="26"/>
        <w:keepNext w:val="0"/>
        <w:keepLines w:val="0"/>
        <w:pageBreakBefore w:val="0"/>
        <w:widowControl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000000"/>
          <w:sz w:val="24"/>
        </w:rPr>
      </w:pPr>
      <w:r>
        <w:rPr>
          <w:rFonts w:hint="eastAsia" w:ascii="宋体" w:hAnsi="宋体" w:eastAsia="宋体" w:cs="宋体"/>
          <w:color w:val="000000"/>
          <w:sz w:val="24"/>
        </w:rPr>
        <w:t>1.具有独立承担民事责任的能力；</w:t>
      </w:r>
    </w:p>
    <w:p>
      <w:pPr>
        <w:pStyle w:val="26"/>
        <w:keepNext w:val="0"/>
        <w:keepLines w:val="0"/>
        <w:pageBreakBefore w:val="0"/>
        <w:widowControl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000000"/>
          <w:sz w:val="24"/>
        </w:rPr>
      </w:pPr>
      <w:r>
        <w:rPr>
          <w:rFonts w:hint="eastAsia" w:ascii="宋体" w:hAnsi="宋体" w:eastAsia="宋体" w:cs="宋体"/>
          <w:color w:val="000000"/>
          <w:sz w:val="24"/>
        </w:rPr>
        <w:t>2.具有良好的商业信誉和健全的财务会计制度；</w:t>
      </w:r>
    </w:p>
    <w:p>
      <w:pPr>
        <w:pStyle w:val="26"/>
        <w:keepNext w:val="0"/>
        <w:keepLines w:val="0"/>
        <w:pageBreakBefore w:val="0"/>
        <w:widowControl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000000"/>
          <w:sz w:val="24"/>
        </w:rPr>
      </w:pPr>
      <w:r>
        <w:rPr>
          <w:rFonts w:hint="eastAsia" w:ascii="宋体" w:hAnsi="宋体" w:eastAsia="宋体" w:cs="宋体"/>
          <w:color w:val="000000"/>
          <w:sz w:val="24"/>
        </w:rPr>
        <w:t>3.具有履行合同所必须的设备和专业技术能力；</w:t>
      </w:r>
    </w:p>
    <w:p>
      <w:pPr>
        <w:pStyle w:val="26"/>
        <w:keepNext w:val="0"/>
        <w:keepLines w:val="0"/>
        <w:pageBreakBefore w:val="0"/>
        <w:widowControl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000000"/>
          <w:sz w:val="24"/>
        </w:rPr>
      </w:pPr>
      <w:r>
        <w:rPr>
          <w:rFonts w:hint="eastAsia" w:ascii="宋体" w:hAnsi="宋体" w:eastAsia="宋体" w:cs="宋体"/>
          <w:color w:val="000000"/>
          <w:sz w:val="24"/>
        </w:rPr>
        <w:t>4.具有依法缴纳税收和社会保障资金的良好记录；</w:t>
      </w:r>
    </w:p>
    <w:p>
      <w:pPr>
        <w:pStyle w:val="26"/>
        <w:keepNext w:val="0"/>
        <w:keepLines w:val="0"/>
        <w:pageBreakBefore w:val="0"/>
        <w:widowControl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000000"/>
          <w:sz w:val="24"/>
        </w:rPr>
      </w:pPr>
      <w:r>
        <w:rPr>
          <w:rFonts w:hint="eastAsia" w:ascii="宋体" w:hAnsi="宋体" w:eastAsia="宋体" w:cs="宋体"/>
          <w:color w:val="000000"/>
          <w:sz w:val="24"/>
        </w:rPr>
        <w:t>5.参加本次采购活动前三年内，在经营活动中没有重大违法记录；</w:t>
      </w:r>
    </w:p>
    <w:p>
      <w:pPr>
        <w:pStyle w:val="26"/>
        <w:keepNext w:val="0"/>
        <w:keepLines w:val="0"/>
        <w:pageBreakBefore w:val="0"/>
        <w:widowControl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000000"/>
          <w:sz w:val="24"/>
        </w:rPr>
      </w:pPr>
      <w:r>
        <w:rPr>
          <w:rFonts w:hint="eastAsia" w:ascii="宋体" w:hAnsi="宋体" w:eastAsia="宋体" w:cs="宋体"/>
          <w:color w:val="000000"/>
          <w:sz w:val="24"/>
        </w:rPr>
        <w:t>6.法律、行政法规规定的其他条件；</w:t>
      </w:r>
    </w:p>
    <w:p>
      <w:pPr>
        <w:spacing w:beforeLines="15" w:afterLines="15" w:line="360" w:lineRule="auto"/>
        <w:ind w:firstLine="240" w:firstLineChars="100"/>
        <w:outlineLvl w:val="1"/>
        <w:rPr>
          <w:rFonts w:hint="eastAsia" w:ascii="宋体" w:hAnsi="宋体" w:eastAsia="宋体" w:cs="宋体"/>
          <w:color w:val="auto"/>
          <w:sz w:val="24"/>
        </w:rPr>
      </w:pPr>
      <w:r>
        <w:rPr>
          <w:rFonts w:hint="eastAsia" w:ascii="宋体" w:hAnsi="宋体" w:eastAsia="宋体" w:cs="宋体"/>
          <w:color w:val="auto"/>
          <w:sz w:val="24"/>
        </w:rPr>
        <w:t>7.采购人根据采购项目提出的特殊条件：</w:t>
      </w:r>
    </w:p>
    <w:p>
      <w:pPr>
        <w:spacing w:beforeLines="15" w:afterLines="15" w:line="360" w:lineRule="auto"/>
        <w:ind w:firstLine="240" w:firstLineChars="100"/>
        <w:outlineLvl w:val="1"/>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若采购产品为医疗器械的，制造厂商须符合《医疗器械监督管理条例》等政策法规要求并具有医疗器械生产许可证，投标人须具备医疗器械经营许可/备案凭证；</w:t>
      </w:r>
    </w:p>
    <w:p>
      <w:pPr>
        <w:pStyle w:val="26"/>
        <w:keepNext w:val="0"/>
        <w:keepLines w:val="0"/>
        <w:pageBreakBefore w:val="0"/>
        <w:widowControl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若采购产品为医疗器械的，须符合《医疗器械注册管理办法》要求并提供产品的注册/备案证明材料</w:t>
      </w:r>
      <w:r>
        <w:rPr>
          <w:rFonts w:hint="eastAsia" w:ascii="宋体" w:hAnsi="宋体" w:cs="宋体"/>
          <w:color w:val="auto"/>
          <w:sz w:val="24"/>
          <w:szCs w:val="24"/>
          <w:lang w:eastAsia="zh-CN"/>
        </w:rPr>
        <w:t>；</w:t>
      </w:r>
    </w:p>
    <w:p>
      <w:pPr>
        <w:pStyle w:val="26"/>
        <w:keepNext w:val="0"/>
        <w:keepLines w:val="0"/>
        <w:pageBreakBefore w:val="0"/>
        <w:widowControl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8.本项目不允许联合体</w:t>
      </w:r>
      <w:r>
        <w:rPr>
          <w:rFonts w:hint="eastAsia" w:ascii="宋体" w:hAnsi="宋体" w:cs="宋体"/>
          <w:color w:val="auto"/>
          <w:sz w:val="24"/>
          <w:lang w:val="en-US" w:eastAsia="zh-CN"/>
        </w:rPr>
        <w:t>参与询价</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42" w:firstLineChars="225"/>
        <w:textAlignment w:val="auto"/>
        <w:rPr>
          <w:rFonts w:hint="eastAsia" w:ascii="宋体" w:hAnsi="宋体" w:eastAsia="宋体" w:cs="宋体"/>
          <w:b/>
          <w:bCs/>
          <w:color w:val="000000"/>
          <w:sz w:val="24"/>
        </w:rPr>
      </w:pPr>
      <w:r>
        <w:rPr>
          <w:rFonts w:hint="eastAsia" w:ascii="宋体" w:hAnsi="宋体" w:eastAsia="宋体" w:cs="宋体"/>
          <w:b/>
          <w:bCs/>
          <w:color w:val="000000"/>
          <w:sz w:val="24"/>
        </w:rPr>
        <w:t>（二）其他类似效力要求：</w:t>
      </w:r>
    </w:p>
    <w:p>
      <w:pPr>
        <w:spacing w:line="400" w:lineRule="exact"/>
        <w:ind w:firstLine="540" w:firstLineChars="225"/>
        <w:rPr>
          <w:rFonts w:hint="eastAsia" w:ascii="宋体" w:hAnsi="宋体" w:eastAsia="宋体" w:cs="宋体"/>
          <w:sz w:val="24"/>
        </w:rPr>
      </w:pPr>
      <w:r>
        <w:rPr>
          <w:rFonts w:hint="eastAsia" w:ascii="宋体" w:hAnsi="宋体" w:eastAsia="宋体" w:cs="宋体"/>
          <w:color w:val="000000"/>
          <w:sz w:val="24"/>
        </w:rPr>
        <w:t>授权参加本次采购活动的供应商代表证明材料。</w:t>
      </w:r>
    </w:p>
    <w:p>
      <w:pPr>
        <w:spacing w:line="400" w:lineRule="exact"/>
        <w:ind w:firstLine="540" w:firstLineChars="225"/>
        <w:rPr>
          <w:rFonts w:hint="eastAsia" w:ascii="宋体" w:hAnsi="宋体" w:eastAsia="宋体" w:cs="宋体"/>
          <w:sz w:val="24"/>
        </w:rPr>
      </w:pPr>
    </w:p>
    <w:p>
      <w:pPr>
        <w:spacing w:line="400" w:lineRule="exact"/>
        <w:ind w:firstLine="540" w:firstLineChars="225"/>
        <w:rPr>
          <w:rFonts w:hint="eastAsia" w:ascii="宋体" w:hAnsi="宋体" w:eastAsia="宋体" w:cs="宋体"/>
          <w:sz w:val="24"/>
        </w:rPr>
      </w:pPr>
      <w:r>
        <w:rPr>
          <w:rFonts w:hint="eastAsia" w:ascii="宋体" w:hAnsi="宋体" w:eastAsia="宋体" w:cs="宋体"/>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400" w:lineRule="exact"/>
        <w:ind w:firstLine="1020" w:firstLineChars="425"/>
        <w:rPr>
          <w:rFonts w:hint="eastAsia" w:ascii="宋体" w:hAnsi="宋体" w:eastAsia="宋体" w:cs="宋体"/>
          <w:sz w:val="24"/>
        </w:rPr>
      </w:pPr>
      <w:r>
        <w:rPr>
          <w:rFonts w:hint="eastAsia" w:ascii="宋体" w:hAnsi="宋体" w:eastAsia="宋体" w:cs="宋体"/>
          <w:sz w:val="24"/>
        </w:rPr>
        <w:t>2.供应商在参加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宋体" w:hAnsi="宋体" w:eastAsia="宋体" w:cs="宋体"/>
          <w:sz w:val="24"/>
        </w:rPr>
        <w:br w:type="page"/>
      </w:r>
    </w:p>
    <w:p>
      <w:pPr>
        <w:pStyle w:val="15"/>
        <w:rPr>
          <w:rFonts w:hint="eastAsia" w:ascii="宋体" w:hAnsi="宋体" w:eastAsia="宋体" w:cs="宋体"/>
          <w:sz w:val="28"/>
          <w:szCs w:val="28"/>
        </w:rPr>
      </w:pPr>
      <w:bookmarkStart w:id="9" w:name="_Toc29962"/>
      <w:bookmarkStart w:id="10" w:name="_Toc511208125"/>
      <w:r>
        <w:rPr>
          <w:rFonts w:hint="eastAsia" w:ascii="宋体" w:hAnsi="宋体" w:eastAsia="宋体" w:cs="宋体"/>
        </w:rPr>
        <w:t>第四章  供应商应当提供的资格、资质性及其他类似效力要求的相关证明材料</w:t>
      </w:r>
      <w:bookmarkEnd w:id="9"/>
      <w:bookmarkEnd w:id="10"/>
    </w:p>
    <w:p>
      <w:pPr>
        <w:ind w:firstLine="538"/>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rPr>
      </w:pPr>
      <w:r>
        <w:rPr>
          <w:rFonts w:hint="eastAsia" w:ascii="宋体" w:hAnsi="宋体" w:eastAsia="宋体" w:cs="宋体"/>
          <w:sz w:val="24"/>
        </w:rPr>
        <w:t>供应商应提交的资格证明材料</w:t>
      </w:r>
    </w:p>
    <w:p>
      <w:pPr>
        <w:keepNext w:val="0"/>
        <w:keepLines w:val="0"/>
        <w:pageBreakBefore w:val="0"/>
        <w:widowControl w:val="0"/>
        <w:kinsoku/>
        <w:wordWrap/>
        <w:overflowPunct/>
        <w:topLinePunct w:val="0"/>
        <w:autoSpaceDE/>
        <w:autoSpaceDN/>
        <w:bidi w:val="0"/>
        <w:adjustRightInd/>
        <w:snapToGrid/>
        <w:spacing w:line="360" w:lineRule="auto"/>
        <w:ind w:firstLine="236" w:firstLineChars="98"/>
        <w:textAlignment w:val="auto"/>
        <w:rPr>
          <w:rFonts w:hint="eastAsia" w:ascii="宋体" w:hAnsi="宋体" w:eastAsia="宋体" w:cs="宋体"/>
          <w:b/>
          <w:bCs/>
          <w:color w:val="000000"/>
          <w:sz w:val="24"/>
        </w:rPr>
      </w:pPr>
      <w:r>
        <w:rPr>
          <w:rFonts w:hint="eastAsia" w:ascii="宋体" w:hAnsi="宋体" w:eastAsia="宋体" w:cs="宋体"/>
          <w:b/>
          <w:bCs/>
          <w:color w:val="000000"/>
          <w:sz w:val="24"/>
        </w:rPr>
        <w:t>（一）资格要求相关证明材料：</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000000"/>
          <w:sz w:val="24"/>
        </w:rPr>
      </w:pPr>
      <w:r>
        <w:rPr>
          <w:rFonts w:hint="eastAsia" w:ascii="宋体" w:hAnsi="宋体" w:eastAsia="宋体" w:cs="宋体"/>
          <w:color w:val="000000"/>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000000"/>
          <w:sz w:val="24"/>
        </w:rPr>
      </w:pPr>
      <w:r>
        <w:rPr>
          <w:rFonts w:hint="eastAsia" w:ascii="宋体" w:hAnsi="宋体" w:eastAsia="宋体" w:cs="宋体"/>
          <w:color w:val="000000"/>
          <w:sz w:val="24"/>
        </w:rPr>
        <w:t>2、具备良好商业信誉的证明材料（可提供承诺函，格式详见第</w:t>
      </w:r>
      <w:r>
        <w:rPr>
          <w:rFonts w:hint="eastAsia" w:ascii="宋体" w:hAnsi="宋体" w:cs="宋体"/>
          <w:color w:val="000000"/>
          <w:sz w:val="24"/>
          <w:lang w:val="en-US" w:eastAsia="zh-CN"/>
        </w:rPr>
        <w:t>六</w:t>
      </w:r>
      <w:r>
        <w:rPr>
          <w:rFonts w:hint="eastAsia" w:ascii="宋体" w:hAnsi="宋体" w:eastAsia="宋体" w:cs="宋体"/>
          <w:color w:val="000000"/>
          <w:sz w:val="24"/>
        </w:rPr>
        <w:t>章</w:t>
      </w:r>
      <w:r>
        <w:rPr>
          <w:rFonts w:hint="eastAsia" w:ascii="宋体" w:hAnsi="宋体" w:cs="宋体"/>
          <w:color w:val="000000"/>
          <w:sz w:val="24"/>
          <w:lang w:val="en-US" w:eastAsia="zh-CN"/>
        </w:rPr>
        <w:t>或格式自拟</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000000"/>
          <w:sz w:val="24"/>
        </w:rPr>
      </w:pPr>
      <w:r>
        <w:rPr>
          <w:rFonts w:hint="eastAsia" w:ascii="宋体" w:hAnsi="宋体" w:eastAsia="宋体" w:cs="宋体"/>
          <w:color w:val="000000"/>
          <w:sz w:val="24"/>
        </w:rPr>
        <w:t>3、具备健全的财务会计制度的证明材料。｛注：①可提供</w:t>
      </w:r>
      <w:r>
        <w:rPr>
          <w:rFonts w:hint="eastAsia" w:ascii="宋体" w:hAnsi="宋体" w:eastAsia="宋体" w:cs="宋体"/>
          <w:color w:val="000000"/>
          <w:sz w:val="24"/>
          <w:highlight w:val="yellow"/>
        </w:rPr>
        <w:t>20</w:t>
      </w:r>
      <w:r>
        <w:rPr>
          <w:rFonts w:hint="eastAsia" w:ascii="宋体" w:hAnsi="宋体" w:cs="宋体"/>
          <w:color w:val="000000"/>
          <w:sz w:val="24"/>
          <w:highlight w:val="yellow"/>
          <w:lang w:val="en-US" w:eastAsia="zh-CN"/>
        </w:rPr>
        <w:t>22</w:t>
      </w:r>
      <w:r>
        <w:rPr>
          <w:rFonts w:hint="eastAsia" w:ascii="宋体" w:hAnsi="宋体" w:eastAsia="宋体" w:cs="宋体"/>
          <w:color w:val="000000"/>
          <w:sz w:val="24"/>
          <w:highlight w:val="yellow"/>
        </w:rPr>
        <w:t>或20</w:t>
      </w:r>
      <w:r>
        <w:rPr>
          <w:rFonts w:hint="eastAsia" w:ascii="宋体" w:hAnsi="宋体" w:cs="宋体"/>
          <w:color w:val="000000"/>
          <w:sz w:val="24"/>
          <w:highlight w:val="yellow"/>
          <w:lang w:val="en-US" w:eastAsia="zh-CN"/>
        </w:rPr>
        <w:t>23</w:t>
      </w:r>
      <w:r>
        <w:rPr>
          <w:rFonts w:hint="eastAsia" w:ascii="宋体" w:hAnsi="宋体" w:eastAsia="宋体" w:cs="宋体"/>
          <w:color w:val="000000"/>
          <w:sz w:val="24"/>
        </w:rPr>
        <w:t>年度经审计的财务报告复印件（包含审计报告和审计报告中所涉及的财务报表和报表附注），②也可提供20</w:t>
      </w:r>
      <w:r>
        <w:rPr>
          <w:rFonts w:hint="eastAsia" w:ascii="宋体" w:hAnsi="宋体" w:cs="宋体"/>
          <w:color w:val="000000"/>
          <w:sz w:val="24"/>
          <w:lang w:val="en-US" w:eastAsia="zh-CN"/>
        </w:rPr>
        <w:t>22</w:t>
      </w:r>
      <w:r>
        <w:rPr>
          <w:rFonts w:hint="eastAsia" w:ascii="宋体" w:hAnsi="宋体" w:eastAsia="宋体" w:cs="宋体"/>
          <w:color w:val="000000"/>
          <w:sz w:val="24"/>
        </w:rPr>
        <w:t>或20</w:t>
      </w:r>
      <w:r>
        <w:rPr>
          <w:rFonts w:hint="eastAsia" w:ascii="宋体" w:hAnsi="宋体" w:cs="宋体"/>
          <w:color w:val="000000"/>
          <w:sz w:val="24"/>
          <w:lang w:val="en-US" w:eastAsia="zh-CN"/>
        </w:rPr>
        <w:t>23</w:t>
      </w:r>
      <w:r>
        <w:rPr>
          <w:rFonts w:hint="eastAsia" w:ascii="宋体" w:hAnsi="宋体" w:eastAsia="宋体" w:cs="宋体"/>
          <w:color w:val="000000"/>
          <w:sz w:val="24"/>
        </w:rPr>
        <w:t>年度供应商内部的财务报表复印件（至少包含资产负债表），③也可提供截至响应文件递交截止日一年内银行出具的资信证明（复印件），④供应商注册时间截至响应文件递交截止日不足一年的，提供</w:t>
      </w:r>
      <w:r>
        <w:rPr>
          <w:rFonts w:hint="eastAsia" w:ascii="宋体" w:hAnsi="宋体" w:cs="宋体"/>
          <w:color w:val="000000"/>
          <w:sz w:val="24"/>
          <w:lang w:val="en-US" w:eastAsia="zh-CN"/>
        </w:rPr>
        <w:t>书面承诺函</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000000"/>
          <w:sz w:val="24"/>
        </w:rPr>
      </w:pPr>
      <w:r>
        <w:rPr>
          <w:rFonts w:hint="eastAsia" w:ascii="宋体" w:hAnsi="宋体" w:eastAsia="宋体" w:cs="宋体"/>
          <w:color w:val="000000"/>
          <w:sz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000000"/>
          <w:sz w:val="24"/>
        </w:rPr>
      </w:pPr>
      <w:r>
        <w:rPr>
          <w:rFonts w:hint="eastAsia" w:ascii="宋体" w:hAnsi="宋体" w:cs="宋体"/>
          <w:b w:val="0"/>
          <w:bCs/>
          <w:color w:val="000000"/>
          <w:sz w:val="24"/>
        </w:rPr>
        <w:t>（1）纳税的证明材料：</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000000"/>
          <w:sz w:val="24"/>
        </w:rPr>
      </w:pPr>
      <w:r>
        <w:rPr>
          <w:rFonts w:hint="eastAsia" w:ascii="宋体" w:hAnsi="宋体" w:cs="宋体"/>
          <w:b w:val="0"/>
          <w:bCs/>
          <w:color w:val="000000"/>
          <w:sz w:val="24"/>
        </w:rPr>
        <w:t>供应商提供20</w:t>
      </w:r>
      <w:r>
        <w:rPr>
          <w:rFonts w:hint="eastAsia" w:ascii="宋体" w:hAnsi="宋体" w:cs="宋体"/>
          <w:b w:val="0"/>
          <w:bCs/>
          <w:color w:val="000000"/>
          <w:sz w:val="24"/>
          <w:lang w:val="en-US" w:eastAsia="zh-CN"/>
        </w:rPr>
        <w:t>23</w:t>
      </w:r>
      <w:r>
        <w:rPr>
          <w:rFonts w:hint="eastAsia" w:ascii="宋体" w:hAnsi="宋体" w:cs="宋体"/>
          <w:b w:val="0"/>
          <w:bCs/>
          <w:color w:val="000000"/>
          <w:sz w:val="24"/>
        </w:rPr>
        <w:t>年</w:t>
      </w:r>
      <w:r>
        <w:rPr>
          <w:rFonts w:hint="eastAsia" w:ascii="宋体" w:hAnsi="宋体" w:cs="宋体"/>
          <w:b w:val="0"/>
          <w:bCs/>
          <w:color w:val="000000"/>
          <w:sz w:val="24"/>
          <w:lang w:val="en-US" w:eastAsia="zh-CN"/>
        </w:rPr>
        <w:t>至今</w:t>
      </w:r>
      <w:r>
        <w:rPr>
          <w:rFonts w:hint="eastAsia" w:ascii="宋体" w:hAnsi="宋体" w:cs="宋体"/>
          <w:b w:val="0"/>
          <w:bCs/>
          <w:color w:val="000000"/>
          <w:sz w:val="24"/>
          <w:lang w:eastAsia="zh-CN"/>
        </w:rPr>
        <w:t>任意一</w:t>
      </w:r>
      <w:r>
        <w:rPr>
          <w:rFonts w:hint="eastAsia" w:ascii="宋体" w:hAnsi="宋体" w:cs="宋体"/>
          <w:b w:val="0"/>
          <w:bCs/>
          <w:color w:val="000000"/>
          <w:sz w:val="24"/>
        </w:rPr>
        <w:t>个月缴纳税收的证明材料</w:t>
      </w:r>
      <w:r>
        <w:rPr>
          <w:rFonts w:hint="eastAsia" w:ascii="宋体" w:hAnsi="宋体" w:cs="宋体"/>
          <w:b w:val="0"/>
          <w:bCs/>
          <w:color w:val="000000"/>
          <w:sz w:val="24"/>
          <w:lang w:val="en-US" w:eastAsia="zh-CN"/>
        </w:rPr>
        <w:t>或者</w:t>
      </w:r>
      <w:r>
        <w:rPr>
          <w:rFonts w:hint="eastAsia" w:ascii="宋体" w:hAnsi="宋体" w:cs="宋体"/>
          <w:b w:val="0"/>
          <w:bCs/>
          <w:color w:val="000000"/>
          <w:sz w:val="24"/>
        </w:rPr>
        <w:t>书面承诺函。</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000000"/>
          <w:sz w:val="24"/>
        </w:rPr>
      </w:pPr>
      <w:r>
        <w:rPr>
          <w:rFonts w:hint="eastAsia" w:ascii="宋体" w:hAnsi="宋体" w:cs="宋体"/>
          <w:b w:val="0"/>
          <w:bCs/>
          <w:color w:val="000000"/>
          <w:sz w:val="24"/>
        </w:rPr>
        <w:t>（2）缴纳社会保障资金的证明材料：</w:t>
      </w:r>
    </w:p>
    <w:p>
      <w:pPr>
        <w:pStyle w:val="26"/>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textAlignment w:val="auto"/>
        <w:rPr>
          <w:rFonts w:hint="eastAsia"/>
        </w:rPr>
      </w:pPr>
      <w:r>
        <w:rPr>
          <w:rFonts w:hint="eastAsia" w:ascii="宋体" w:hAnsi="宋体" w:cs="宋体"/>
          <w:bCs/>
          <w:color w:val="000000"/>
          <w:sz w:val="24"/>
        </w:rPr>
        <w:t>供应商提供20</w:t>
      </w:r>
      <w:r>
        <w:rPr>
          <w:rFonts w:hint="eastAsia" w:ascii="宋体" w:hAnsi="宋体" w:cs="宋体"/>
          <w:bCs/>
          <w:color w:val="000000"/>
          <w:sz w:val="24"/>
          <w:lang w:val="en-US" w:eastAsia="zh-CN"/>
        </w:rPr>
        <w:t>23</w:t>
      </w:r>
      <w:r>
        <w:rPr>
          <w:rFonts w:hint="eastAsia" w:ascii="宋体" w:hAnsi="宋体" w:cs="宋体"/>
          <w:bCs/>
          <w:color w:val="000000"/>
          <w:sz w:val="24"/>
        </w:rPr>
        <w:t>年</w:t>
      </w:r>
      <w:r>
        <w:rPr>
          <w:rFonts w:hint="eastAsia" w:ascii="宋体" w:hAnsi="宋体" w:cs="宋体"/>
          <w:bCs/>
          <w:color w:val="000000"/>
          <w:sz w:val="24"/>
          <w:lang w:val="en-US" w:eastAsia="zh-CN"/>
        </w:rPr>
        <w:t>至今</w:t>
      </w:r>
      <w:r>
        <w:rPr>
          <w:rFonts w:hint="eastAsia" w:ascii="宋体" w:hAnsi="宋体" w:cs="宋体"/>
          <w:bCs/>
          <w:color w:val="000000"/>
          <w:sz w:val="24"/>
          <w:lang w:eastAsia="zh-CN"/>
        </w:rPr>
        <w:t>任意一</w:t>
      </w:r>
      <w:r>
        <w:rPr>
          <w:rFonts w:hint="eastAsia" w:ascii="宋体" w:hAnsi="宋体" w:cs="宋体"/>
          <w:bCs/>
          <w:color w:val="000000"/>
          <w:sz w:val="24"/>
        </w:rPr>
        <w:t>个月缴纳社保的证明材料</w:t>
      </w:r>
      <w:r>
        <w:rPr>
          <w:rFonts w:hint="eastAsia" w:ascii="宋体" w:hAnsi="宋体" w:cs="宋体"/>
          <w:b w:val="0"/>
          <w:bCs/>
          <w:color w:val="000000"/>
          <w:sz w:val="24"/>
          <w:lang w:val="en-US" w:eastAsia="zh-CN"/>
        </w:rPr>
        <w:t>或者</w:t>
      </w:r>
      <w:r>
        <w:rPr>
          <w:rFonts w:hint="eastAsia" w:ascii="宋体" w:hAnsi="宋体" w:cs="宋体"/>
          <w:b w:val="0"/>
          <w:bCs/>
          <w:color w:val="000000"/>
          <w:sz w:val="24"/>
        </w:rPr>
        <w:t>书面承诺函</w:t>
      </w:r>
      <w:r>
        <w:rPr>
          <w:rFonts w:hint="eastAsia" w:ascii="宋体" w:hAnsi="宋体" w:cs="宋体"/>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000000"/>
          <w:sz w:val="24"/>
        </w:rPr>
      </w:pPr>
      <w:r>
        <w:rPr>
          <w:rFonts w:hint="eastAsia" w:ascii="宋体" w:hAnsi="宋体" w:eastAsia="宋体" w:cs="宋体"/>
          <w:color w:val="000000"/>
          <w:sz w:val="24"/>
        </w:rPr>
        <w:t>5、具备履行合同所必需的设备和专业技术能力的证明材料（可提供承诺函，格式详见第</w:t>
      </w:r>
      <w:r>
        <w:rPr>
          <w:rFonts w:hint="eastAsia" w:ascii="宋体" w:hAnsi="宋体" w:cs="宋体"/>
          <w:color w:val="000000"/>
          <w:sz w:val="24"/>
          <w:lang w:val="en-US" w:eastAsia="zh-CN"/>
        </w:rPr>
        <w:t>六</w:t>
      </w:r>
      <w:r>
        <w:rPr>
          <w:rFonts w:hint="eastAsia" w:ascii="宋体" w:hAnsi="宋体" w:eastAsia="宋体" w:cs="宋体"/>
          <w:color w:val="000000"/>
          <w:sz w:val="24"/>
        </w:rPr>
        <w:t>章</w:t>
      </w:r>
      <w:r>
        <w:rPr>
          <w:rFonts w:hint="eastAsia" w:ascii="宋体" w:hAnsi="宋体" w:cs="宋体"/>
          <w:color w:val="000000"/>
          <w:sz w:val="24"/>
          <w:lang w:val="en-US" w:eastAsia="zh-CN"/>
        </w:rPr>
        <w:t>或格式自拟</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000000"/>
          <w:sz w:val="24"/>
        </w:rPr>
      </w:pPr>
      <w:r>
        <w:rPr>
          <w:rFonts w:hint="eastAsia" w:ascii="宋体" w:hAnsi="宋体" w:eastAsia="宋体" w:cs="宋体"/>
          <w:color w:val="000000"/>
          <w:sz w:val="24"/>
        </w:rPr>
        <w:t>6、参加采购活动前3年内在经营活动中没有重大违法记录的承诺函（格式详见第</w:t>
      </w:r>
      <w:r>
        <w:rPr>
          <w:rFonts w:hint="eastAsia" w:ascii="宋体" w:hAnsi="宋体" w:cs="宋体"/>
          <w:color w:val="000000"/>
          <w:sz w:val="24"/>
          <w:lang w:val="en-US" w:eastAsia="zh-CN"/>
        </w:rPr>
        <w:t>六</w:t>
      </w:r>
      <w:r>
        <w:rPr>
          <w:rFonts w:hint="eastAsia" w:ascii="宋体" w:hAnsi="宋体" w:eastAsia="宋体" w:cs="宋体"/>
          <w:color w:val="000000"/>
          <w:sz w:val="24"/>
        </w:rPr>
        <w:t>章</w:t>
      </w:r>
      <w:r>
        <w:rPr>
          <w:rFonts w:hint="eastAsia" w:ascii="宋体" w:hAnsi="宋体" w:cs="宋体"/>
          <w:color w:val="000000"/>
          <w:sz w:val="24"/>
          <w:lang w:val="en-US" w:eastAsia="zh-CN"/>
        </w:rPr>
        <w:t>或格式自拟</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snapToGrid/>
        <w:spacing w:after="50" w:line="360" w:lineRule="auto"/>
        <w:ind w:firstLine="480"/>
        <w:textAlignment w:val="auto"/>
        <w:rPr>
          <w:rFonts w:hint="eastAsia" w:ascii="宋体" w:hAnsi="宋体" w:eastAsia="宋体" w:cs="宋体"/>
          <w:color w:val="000000"/>
          <w:sz w:val="24"/>
        </w:rPr>
      </w:pPr>
      <w:r>
        <w:rPr>
          <w:rFonts w:hint="eastAsia" w:ascii="宋体" w:hAnsi="宋体" w:eastAsia="宋体" w:cs="宋体"/>
          <w:color w:val="000000"/>
          <w:sz w:val="24"/>
        </w:rPr>
        <w:t>7、具备法律、行政法规规定的其他条件的证明材料（可提供承诺函，格式详见第</w:t>
      </w:r>
      <w:r>
        <w:rPr>
          <w:rFonts w:hint="eastAsia" w:ascii="宋体" w:hAnsi="宋体" w:cs="宋体"/>
          <w:color w:val="000000"/>
          <w:sz w:val="24"/>
          <w:lang w:val="en-US" w:eastAsia="zh-CN"/>
        </w:rPr>
        <w:t>六</w:t>
      </w:r>
      <w:r>
        <w:rPr>
          <w:rFonts w:hint="eastAsia" w:ascii="宋体" w:hAnsi="宋体" w:eastAsia="宋体" w:cs="宋体"/>
          <w:color w:val="000000"/>
          <w:sz w:val="24"/>
        </w:rPr>
        <w:t>章</w:t>
      </w:r>
      <w:r>
        <w:rPr>
          <w:rFonts w:hint="eastAsia" w:ascii="宋体" w:hAnsi="宋体" w:cs="宋体"/>
          <w:color w:val="000000"/>
          <w:sz w:val="24"/>
          <w:lang w:val="en-US" w:eastAsia="zh-CN"/>
        </w:rPr>
        <w:t>或格式自拟</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540" w:firstLineChars="225"/>
        <w:textAlignment w:val="auto"/>
        <w:rPr>
          <w:rFonts w:hint="eastAsia" w:ascii="宋体" w:hAnsi="宋体" w:eastAsia="宋体" w:cs="宋体"/>
          <w:color w:val="auto"/>
          <w:sz w:val="24"/>
        </w:rPr>
      </w:pPr>
      <w:r>
        <w:rPr>
          <w:rFonts w:hint="eastAsia" w:ascii="宋体" w:hAnsi="宋体" w:eastAsia="宋体" w:cs="宋体"/>
          <w:color w:val="auto"/>
          <w:sz w:val="24"/>
        </w:rPr>
        <w:t>8、根据采购项目提出的特殊条件：</w:t>
      </w:r>
    </w:p>
    <w:p>
      <w:pPr>
        <w:spacing w:beforeLines="15" w:afterLines="15" w:line="360" w:lineRule="auto"/>
        <w:ind w:firstLine="480" w:firstLineChars="200"/>
        <w:outlineLvl w:val="1"/>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若采购产品为医疗器械的，制造厂商须符合《医疗器械监督管理条例》等政策法规要求并具有医疗器械生产许可证，投标人须具备医疗器械经营许可/备案凭证；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提供相关证明材料复印件</w:t>
      </w:r>
      <w:r>
        <w:rPr>
          <w:rFonts w:hint="eastAsia" w:ascii="宋体" w:hAnsi="宋体" w:eastAsia="宋体" w:cs="宋体"/>
          <w:color w:val="auto"/>
          <w:sz w:val="24"/>
          <w:szCs w:val="24"/>
          <w:lang w:eastAsia="zh-CN"/>
        </w:rPr>
        <w:t>）</w:t>
      </w:r>
    </w:p>
    <w:p>
      <w:pPr>
        <w:pStyle w:val="6"/>
        <w:spacing w:line="360" w:lineRule="auto"/>
        <w:ind w:firstLine="480" w:firstLineChars="200"/>
        <w:rPr>
          <w:rFonts w:hint="eastAsia"/>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若采购产品为医疗器械的，须符合《医疗器械注册管理办法》要求并提供产品的注册/备案证明材料</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提供相关证明材料复印件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40" w:firstLineChars="225"/>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b w:val="0"/>
          <w:bCs w:val="0"/>
          <w:color w:val="000000" w:themeColor="text1"/>
          <w:sz w:val="24"/>
          <w14:textFill>
            <w14:solidFill>
              <w14:schemeClr w14:val="tx1"/>
            </w14:solidFill>
          </w14:textFill>
        </w:rPr>
        <w:t>本项目不接受联合体</w:t>
      </w:r>
      <w:r>
        <w:rPr>
          <w:rFonts w:hint="eastAsia" w:ascii="宋体" w:hAnsi="宋体" w:cs="宋体"/>
          <w:b w:val="0"/>
          <w:bCs w:val="0"/>
          <w:color w:val="000000" w:themeColor="text1"/>
          <w:sz w:val="24"/>
          <w:lang w:val="en-US" w:eastAsia="zh-CN"/>
          <w14:textFill>
            <w14:solidFill>
              <w14:schemeClr w14:val="tx1"/>
            </w14:solidFill>
          </w14:textFill>
        </w:rPr>
        <w:t>参与询价（需提供独立参与本项目采购活动的承诺函）</w:t>
      </w:r>
      <w:r>
        <w:rPr>
          <w:rFonts w:hint="eastAsia" w:ascii="宋体" w:hAnsi="宋体" w:eastAsia="宋体" w:cs="宋体"/>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50" w:line="360" w:lineRule="auto"/>
        <w:ind w:firstLine="480"/>
        <w:textAlignment w:val="auto"/>
        <w:rPr>
          <w:rFonts w:hint="eastAsia" w:ascii="宋体" w:hAnsi="宋体" w:eastAsia="宋体" w:cs="宋体"/>
          <w:b/>
          <w:bCs/>
          <w:color w:val="000000"/>
          <w:sz w:val="24"/>
        </w:rPr>
      </w:pPr>
      <w:r>
        <w:rPr>
          <w:rFonts w:hint="eastAsia" w:ascii="宋体" w:hAnsi="宋体" w:eastAsia="宋体" w:cs="宋体"/>
          <w:b/>
          <w:bCs/>
          <w:color w:val="000000"/>
          <w:sz w:val="24"/>
        </w:rPr>
        <w:t>（二）其他类似效力要求相关证明材料：</w:t>
      </w:r>
    </w:p>
    <w:p>
      <w:pPr>
        <w:keepNext w:val="0"/>
        <w:keepLines w:val="0"/>
        <w:pageBreakBefore w:val="0"/>
        <w:widowControl w:val="0"/>
        <w:kinsoku/>
        <w:wordWrap/>
        <w:overflowPunct/>
        <w:topLinePunct w:val="0"/>
        <w:autoSpaceDE/>
        <w:autoSpaceDN/>
        <w:bidi w:val="0"/>
        <w:adjustRightInd/>
        <w:snapToGrid/>
        <w:spacing w:after="50" w:line="360" w:lineRule="auto"/>
        <w:ind w:firstLine="480"/>
        <w:textAlignment w:val="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cs="宋体"/>
          <w:color w:val="000000"/>
          <w:sz w:val="24"/>
          <w:lang w:val="en-US" w:eastAsia="zh-CN"/>
        </w:rPr>
        <w:t>1</w:t>
      </w:r>
      <w:r>
        <w:rPr>
          <w:rFonts w:hint="eastAsia" w:ascii="宋体" w:hAnsi="宋体" w:eastAsia="宋体" w:cs="宋体"/>
          <w:color w:val="000000"/>
          <w:sz w:val="24"/>
        </w:rPr>
        <w:t>）法定代表人/单位负责人身份证明材料复印件。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color w:val="000000"/>
          <w:sz w:val="24"/>
        </w:rPr>
        <w:t>（</w:t>
      </w:r>
      <w:r>
        <w:rPr>
          <w:rFonts w:hint="eastAsia" w:ascii="宋体" w:hAnsi="宋体" w:cs="宋体"/>
          <w:color w:val="000000"/>
          <w:sz w:val="24"/>
          <w:lang w:val="en-US" w:eastAsia="zh-CN"/>
        </w:rPr>
        <w:t>2</w:t>
      </w:r>
      <w:r>
        <w:rPr>
          <w:rFonts w:hint="eastAsia" w:ascii="宋体" w:hAnsi="宋体" w:eastAsia="宋体" w:cs="宋体"/>
          <w:color w:val="000000"/>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w:t>
      </w:r>
      <w:r>
        <w:rPr>
          <w:rFonts w:hint="eastAsia" w:ascii="宋体" w:hAnsi="宋体" w:cs="宋体"/>
          <w:color w:val="000000"/>
          <w:sz w:val="24"/>
          <w:lang w:val="en-US" w:eastAsia="zh-CN"/>
        </w:rPr>
        <w:t>询价</w:t>
      </w:r>
      <w:r>
        <w:rPr>
          <w:rFonts w:hint="eastAsia" w:ascii="宋体" w:hAnsi="宋体" w:eastAsia="宋体" w:cs="宋体"/>
          <w:color w:val="000000"/>
          <w:sz w:val="24"/>
        </w:rPr>
        <w:t>的，则可不提供。）</w:t>
      </w:r>
    </w:p>
    <w:p>
      <w:pPr>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注：以上要求的资料复印件均须加盖供应商单位的公章（鲜章）。</w:t>
      </w:r>
    </w:p>
    <w:p>
      <w:pPr>
        <w:rPr>
          <w:rFonts w:hint="eastAsia"/>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p>
      <w:pPr>
        <w:rPr>
          <w:rFonts w:hint="default" w:ascii="宋体" w:hAnsi="宋体" w:cs="宋体"/>
          <w:color w:val="auto"/>
          <w:sz w:val="24"/>
          <w:lang w:val="en-US" w:eastAsia="zh-CN"/>
        </w:rPr>
      </w:pPr>
      <w:r>
        <w:rPr>
          <w:rFonts w:hint="default" w:ascii="宋体" w:hAnsi="宋体" w:cs="宋体"/>
          <w:color w:val="auto"/>
          <w:sz w:val="24"/>
          <w:lang w:val="en-US" w:eastAsia="zh-CN"/>
        </w:rPr>
        <w:br w:type="page"/>
      </w:r>
    </w:p>
    <w:p>
      <w:pPr>
        <w:pStyle w:val="15"/>
        <w:rPr>
          <w:rFonts w:hint="eastAsia" w:ascii="宋体" w:hAnsi="宋体" w:eastAsia="宋体" w:cs="宋体"/>
        </w:rPr>
      </w:pPr>
      <w:bookmarkStart w:id="11" w:name="_Toc511208126"/>
      <w:bookmarkStart w:id="12" w:name="_Toc31142"/>
      <w:r>
        <w:rPr>
          <w:rFonts w:hint="eastAsia" w:ascii="宋体" w:hAnsi="宋体" w:eastAsia="宋体" w:cs="宋体"/>
        </w:rPr>
        <w:t>第五章  采购项目技术、服务、采购合同内容条款及其他商务要求</w:t>
      </w:r>
      <w:bookmarkEnd w:id="11"/>
      <w:bookmarkEnd w:id="12"/>
    </w:p>
    <w:p>
      <w:pPr>
        <w:pStyle w:val="2"/>
        <w:keepNext w:val="0"/>
        <w:keepLines w:val="0"/>
        <w:spacing w:before="0" w:after="0" w:line="400" w:lineRule="exact"/>
        <w:ind w:firstLine="118" w:firstLineChars="49"/>
        <w:jc w:val="left"/>
        <w:outlineLvl w:val="9"/>
        <w:rPr>
          <w:rFonts w:hint="eastAsia" w:ascii="宋体" w:hAnsi="宋体" w:eastAsia="宋体" w:cs="宋体"/>
          <w:sz w:val="24"/>
          <w:szCs w:val="24"/>
        </w:rPr>
      </w:pPr>
    </w:p>
    <w:p>
      <w:pPr>
        <w:pStyle w:val="6"/>
        <w:spacing w:line="360" w:lineRule="auto"/>
        <w:ind w:firstLine="480" w:firstLineChars="200"/>
        <w:rPr>
          <w:rFonts w:ascii="宋体" w:hAnsi="宋体" w:cs="宋体"/>
          <w:b/>
          <w:color w:val="000000"/>
          <w:sz w:val="24"/>
        </w:rPr>
      </w:pPr>
      <w:r>
        <w:rPr>
          <w:rFonts w:hint="eastAsia" w:ascii="宋体" w:hAnsi="宋体" w:eastAsia="宋体" w:cs="宋体"/>
          <w:sz w:val="24"/>
          <w:szCs w:val="24"/>
        </w:rPr>
        <w:t>本章采购需求中标注“</w:t>
      </w:r>
      <w:r>
        <w:rPr>
          <w:rFonts w:hint="eastAsia" w:ascii="宋体" w:hAnsi="宋体" w:eastAsia="宋体" w:cs="宋体"/>
          <w:sz w:val="22"/>
          <w:szCs w:val="28"/>
          <w:lang w:eastAsia="zh-CN"/>
        </w:rPr>
        <w:t>★</w:t>
      </w:r>
      <w:r>
        <w:rPr>
          <w:rFonts w:hint="eastAsia" w:ascii="宋体" w:hAnsi="宋体" w:eastAsia="宋体" w:cs="宋体"/>
          <w:sz w:val="24"/>
          <w:szCs w:val="24"/>
        </w:rPr>
        <w:t>”号的条款为本次</w:t>
      </w:r>
      <w:r>
        <w:rPr>
          <w:rFonts w:hint="eastAsia" w:ascii="宋体" w:hAnsi="宋体" w:cs="宋体"/>
          <w:sz w:val="24"/>
          <w:szCs w:val="24"/>
          <w:lang w:eastAsia="zh-CN"/>
        </w:rPr>
        <w:t>询价</w:t>
      </w:r>
      <w:r>
        <w:rPr>
          <w:rFonts w:hint="eastAsia" w:ascii="宋体" w:hAnsi="宋体" w:eastAsia="宋体" w:cs="宋体"/>
          <w:sz w:val="24"/>
          <w:szCs w:val="24"/>
        </w:rPr>
        <w:t>采购项目的实质性要求，供应商应全部满足</w:t>
      </w:r>
      <w:r>
        <w:rPr>
          <w:rFonts w:hint="eastAsia" w:ascii="宋体" w:hAnsi="宋体" w:cs="宋体"/>
          <w:sz w:val="24"/>
          <w:szCs w:val="24"/>
          <w:lang w:eastAsia="zh-CN"/>
        </w:rPr>
        <w:t>，</w:t>
      </w:r>
      <w:r>
        <w:rPr>
          <w:rFonts w:hint="eastAsia" w:ascii="宋体" w:hAnsi="宋体" w:cs="宋体"/>
          <w:sz w:val="24"/>
          <w:szCs w:val="24"/>
          <w:lang w:val="en-US" w:eastAsia="zh-CN"/>
        </w:rPr>
        <w:t>非</w:t>
      </w:r>
      <w:r>
        <w:rPr>
          <w:rFonts w:hint="eastAsia" w:ascii="宋体" w:hAnsi="宋体" w:eastAsia="宋体" w:cs="宋体"/>
          <w:sz w:val="24"/>
          <w:szCs w:val="24"/>
        </w:rPr>
        <w:t>“</w:t>
      </w:r>
      <w:r>
        <w:rPr>
          <w:rFonts w:hint="eastAsia" w:ascii="宋体" w:hAnsi="宋体" w:eastAsia="宋体" w:cs="宋体"/>
          <w:sz w:val="22"/>
          <w:szCs w:val="28"/>
          <w:lang w:eastAsia="zh-CN"/>
        </w:rPr>
        <w:t>★</w:t>
      </w:r>
      <w:r>
        <w:rPr>
          <w:rFonts w:hint="eastAsia" w:ascii="宋体" w:hAnsi="宋体" w:eastAsia="宋体" w:cs="宋体"/>
          <w:sz w:val="24"/>
          <w:szCs w:val="24"/>
        </w:rPr>
        <w:t>”号</w:t>
      </w:r>
      <w:r>
        <w:rPr>
          <w:rFonts w:hint="eastAsia" w:ascii="宋体" w:hAnsi="宋体" w:cs="宋体"/>
          <w:sz w:val="24"/>
          <w:szCs w:val="24"/>
          <w:lang w:val="en-US" w:eastAsia="zh-CN"/>
        </w:rPr>
        <w:t>允许负偏离，但不得超过三条，否则做无效响应处理</w:t>
      </w:r>
      <w:r>
        <w:rPr>
          <w:rFonts w:hint="eastAsia" w:ascii="宋体" w:hAnsi="宋体" w:eastAsia="宋体" w:cs="宋体"/>
          <w:sz w:val="24"/>
          <w:szCs w:val="24"/>
        </w:rPr>
        <w:t>。</w:t>
      </w:r>
    </w:p>
    <w:p>
      <w:pPr>
        <w:pStyle w:val="29"/>
        <w:spacing w:line="360" w:lineRule="auto"/>
        <w:ind w:left="479" w:leftChars="228" w:firstLine="0" w:firstLineChars="0"/>
        <w:outlineLvl w:val="9"/>
        <w:rPr>
          <w:rFonts w:hint="eastAsia" w:ascii="宋体" w:hAnsi="宋体" w:cs="宋体"/>
          <w:b/>
          <w:color w:val="000000"/>
          <w:sz w:val="28"/>
          <w:szCs w:val="28"/>
        </w:rPr>
      </w:pPr>
      <w:r>
        <w:rPr>
          <w:rFonts w:hint="eastAsia" w:ascii="宋体" w:hAnsi="宋体" w:cs="宋体"/>
          <w:b/>
          <w:color w:val="000000"/>
          <w:sz w:val="28"/>
          <w:szCs w:val="28"/>
        </w:rPr>
        <w:t>一、项目简介</w:t>
      </w:r>
    </w:p>
    <w:p>
      <w:pPr>
        <w:spacing w:line="420" w:lineRule="exact"/>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rPr>
        <w:t>本项目为</w:t>
      </w:r>
      <w:r>
        <w:rPr>
          <w:rFonts w:hint="eastAsia" w:ascii="宋体" w:hAnsi="宋体" w:cs="宋体"/>
          <w:bCs/>
          <w:color w:val="auto"/>
          <w:sz w:val="24"/>
          <w:highlight w:val="none"/>
          <w:u w:val="single"/>
          <w:lang w:eastAsia="zh-CN"/>
        </w:rPr>
        <w:t>仪陇县人民医院2024年度医疗设备（第三次）</w:t>
      </w:r>
      <w:r>
        <w:rPr>
          <w:rFonts w:hint="eastAsia" w:ascii="宋体" w:hAnsi="宋体" w:cs="宋体"/>
          <w:bCs/>
          <w:color w:val="auto"/>
          <w:sz w:val="24"/>
          <w:highlight w:val="none"/>
          <w:u w:val="single"/>
          <w:lang w:val="en-US" w:eastAsia="zh-CN"/>
        </w:rPr>
        <w:t>采购项目</w:t>
      </w:r>
      <w:r>
        <w:rPr>
          <w:rFonts w:hint="eastAsia" w:ascii="宋体" w:hAnsi="宋体" w:cs="宋体"/>
          <w:sz w:val="24"/>
          <w:szCs w:val="24"/>
          <w:highlight w:val="none"/>
        </w:rPr>
        <w:t>，共</w:t>
      </w:r>
      <w:r>
        <w:rPr>
          <w:rFonts w:hint="eastAsia" w:ascii="宋体" w:hAnsi="宋体" w:cs="宋体"/>
          <w:sz w:val="24"/>
          <w:szCs w:val="24"/>
          <w:highlight w:val="none"/>
          <w:lang w:val="en-US" w:eastAsia="zh-CN"/>
        </w:rPr>
        <w:t>3</w:t>
      </w:r>
      <w:r>
        <w:rPr>
          <w:rFonts w:hint="eastAsia" w:ascii="宋体" w:hAnsi="宋体" w:cs="宋体"/>
          <w:sz w:val="24"/>
          <w:szCs w:val="24"/>
          <w:highlight w:val="none"/>
        </w:rPr>
        <w:t>个包</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采购清单如下：</w:t>
      </w:r>
    </w:p>
    <w:tbl>
      <w:tblPr>
        <w:tblStyle w:val="18"/>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887"/>
        <w:gridCol w:w="169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59"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包号</w:t>
            </w:r>
          </w:p>
        </w:tc>
        <w:tc>
          <w:tcPr>
            <w:tcW w:w="3887"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设备名称</w:t>
            </w:r>
          </w:p>
        </w:tc>
        <w:tc>
          <w:tcPr>
            <w:tcW w:w="1694"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拟购数量</w:t>
            </w:r>
          </w:p>
        </w:tc>
        <w:tc>
          <w:tcPr>
            <w:tcW w:w="2418"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59" w:type="dxa"/>
            <w:vMerge w:val="restart"/>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第一包</w:t>
            </w:r>
          </w:p>
        </w:tc>
        <w:tc>
          <w:tcPr>
            <w:tcW w:w="3887" w:type="dxa"/>
            <w:vAlign w:val="center"/>
          </w:tcPr>
          <w:p>
            <w:pPr>
              <w:pStyle w:val="6"/>
              <w:jc w:val="center"/>
              <w:rPr>
                <w:rFonts w:hint="default" w:ascii="宋体" w:hAnsi="宋体" w:cs="宋体"/>
                <w:sz w:val="24"/>
                <w:szCs w:val="24"/>
                <w:highlight w:val="none"/>
                <w:u w:val="none"/>
                <w:vertAlign w:val="baseline"/>
                <w:lang w:val="en-US" w:eastAsia="zh-CN"/>
              </w:rPr>
            </w:pPr>
            <w:r>
              <w:rPr>
                <w:rFonts w:hint="eastAsia"/>
                <w:sz w:val="24"/>
                <w:szCs w:val="32"/>
                <w:vertAlign w:val="baseline"/>
                <w:lang w:val="en-US" w:eastAsia="zh-CN"/>
              </w:rPr>
              <w:t>中频电疗仪</w:t>
            </w:r>
          </w:p>
        </w:tc>
        <w:tc>
          <w:tcPr>
            <w:tcW w:w="1694"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按需供货</w:t>
            </w:r>
          </w:p>
        </w:tc>
        <w:tc>
          <w:tcPr>
            <w:tcW w:w="2418"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1万/台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559" w:type="dxa"/>
            <w:vMerge w:val="continue"/>
            <w:vAlign w:val="center"/>
          </w:tcPr>
          <w:p>
            <w:pPr>
              <w:pStyle w:val="6"/>
              <w:jc w:val="center"/>
              <w:rPr>
                <w:rFonts w:hint="default" w:ascii="宋体" w:hAnsi="宋体" w:cs="宋体"/>
                <w:sz w:val="24"/>
                <w:szCs w:val="24"/>
                <w:highlight w:val="none"/>
                <w:vertAlign w:val="baseline"/>
                <w:lang w:val="en-US" w:eastAsia="zh-CN"/>
              </w:rPr>
            </w:pPr>
          </w:p>
        </w:tc>
        <w:tc>
          <w:tcPr>
            <w:tcW w:w="3887" w:type="dxa"/>
            <w:vAlign w:val="center"/>
          </w:tcPr>
          <w:p>
            <w:pPr>
              <w:pStyle w:val="6"/>
              <w:jc w:val="center"/>
              <w:rPr>
                <w:rFonts w:hint="default"/>
                <w:sz w:val="24"/>
                <w:szCs w:val="32"/>
                <w:vertAlign w:val="baseline"/>
                <w:lang w:val="en-US" w:eastAsia="zh-CN"/>
              </w:rPr>
            </w:pPr>
            <w:r>
              <w:rPr>
                <w:rFonts w:hint="eastAsia" w:cs="Times New Roman"/>
                <w:sz w:val="24"/>
                <w:szCs w:val="32"/>
                <w:vertAlign w:val="baseline"/>
                <w:lang w:val="en-US" w:eastAsia="zh-CN"/>
              </w:rPr>
              <w:t>神经肌肉电刺激仪</w:t>
            </w:r>
          </w:p>
        </w:tc>
        <w:tc>
          <w:tcPr>
            <w:tcW w:w="1694"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按需供货</w:t>
            </w:r>
          </w:p>
        </w:tc>
        <w:tc>
          <w:tcPr>
            <w:tcW w:w="2418"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1.3万/台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59" w:type="dxa"/>
            <w:vMerge w:val="continue"/>
            <w:vAlign w:val="center"/>
          </w:tcPr>
          <w:p>
            <w:pPr>
              <w:pStyle w:val="6"/>
              <w:jc w:val="center"/>
              <w:rPr>
                <w:rFonts w:hint="default" w:ascii="宋体" w:hAnsi="宋体" w:cs="宋体"/>
                <w:sz w:val="24"/>
                <w:szCs w:val="24"/>
                <w:highlight w:val="none"/>
                <w:vertAlign w:val="baseline"/>
                <w:lang w:val="en-US" w:eastAsia="zh-CN"/>
              </w:rPr>
            </w:pPr>
          </w:p>
        </w:tc>
        <w:tc>
          <w:tcPr>
            <w:tcW w:w="3887" w:type="dxa"/>
            <w:vAlign w:val="center"/>
          </w:tcPr>
          <w:p>
            <w:pPr>
              <w:pStyle w:val="6"/>
              <w:jc w:val="center"/>
              <w:rPr>
                <w:rFonts w:hint="default"/>
                <w:sz w:val="24"/>
                <w:szCs w:val="32"/>
                <w:vertAlign w:val="baseline"/>
                <w:lang w:val="en-US" w:eastAsia="zh-CN"/>
              </w:rPr>
            </w:pPr>
            <w:r>
              <w:rPr>
                <w:rFonts w:hint="eastAsia" w:cs="Times New Roman"/>
                <w:sz w:val="24"/>
                <w:szCs w:val="24"/>
                <w:vertAlign w:val="baseline"/>
                <w:lang w:val="en-US" w:eastAsia="zh-CN"/>
              </w:rPr>
              <w:t>痉挛肌低频治疗仪</w:t>
            </w:r>
          </w:p>
        </w:tc>
        <w:tc>
          <w:tcPr>
            <w:tcW w:w="1694" w:type="dxa"/>
            <w:vAlign w:val="center"/>
          </w:tcPr>
          <w:p>
            <w:pPr>
              <w:pStyle w:val="6"/>
              <w:jc w:val="center"/>
              <w:rPr>
                <w:rFonts w:hint="eastAsia"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按需供货</w:t>
            </w:r>
          </w:p>
        </w:tc>
        <w:tc>
          <w:tcPr>
            <w:tcW w:w="2418" w:type="dxa"/>
            <w:vAlign w:val="center"/>
          </w:tcPr>
          <w:p>
            <w:pPr>
              <w:pStyle w:val="6"/>
              <w:jc w:val="center"/>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1.3万/台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59" w:type="dxa"/>
            <w:vAlign w:val="center"/>
          </w:tcPr>
          <w:p>
            <w:pPr>
              <w:pStyle w:val="6"/>
              <w:jc w:val="center"/>
              <w:rPr>
                <w:rFonts w:hint="eastAsia"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第二包</w:t>
            </w:r>
          </w:p>
        </w:tc>
        <w:tc>
          <w:tcPr>
            <w:tcW w:w="3887" w:type="dxa"/>
            <w:vAlign w:val="center"/>
          </w:tcPr>
          <w:p>
            <w:pPr>
              <w:pStyle w:val="6"/>
              <w:jc w:val="center"/>
              <w:rPr>
                <w:rFonts w:hint="eastAsia" w:ascii="Times New Roman" w:hAnsi="Times New Roman" w:eastAsia="宋体" w:cs="Times New Roman"/>
                <w:kern w:val="2"/>
                <w:sz w:val="24"/>
                <w:szCs w:val="24"/>
                <w:vertAlign w:val="baseline"/>
                <w:lang w:val="en-US" w:eastAsia="zh-CN" w:bidi="ar-SA"/>
              </w:rPr>
            </w:pPr>
            <w:r>
              <w:rPr>
                <w:rFonts w:hint="eastAsia"/>
                <w:sz w:val="24"/>
                <w:szCs w:val="24"/>
                <w:vertAlign w:val="baseline"/>
                <w:lang w:val="en-US" w:eastAsia="zh-CN"/>
              </w:rPr>
              <w:t>超声中频导药仪</w:t>
            </w:r>
          </w:p>
        </w:tc>
        <w:tc>
          <w:tcPr>
            <w:tcW w:w="1694" w:type="dxa"/>
            <w:vAlign w:val="center"/>
          </w:tcPr>
          <w:p>
            <w:pPr>
              <w:jc w:val="center"/>
              <w:rPr>
                <w:rFonts w:hint="eastAsia" w:ascii="宋体" w:hAnsi="宋体" w:eastAsia="宋体" w:cs="宋体"/>
                <w:kern w:val="2"/>
                <w:sz w:val="24"/>
                <w:szCs w:val="24"/>
                <w:highlight w:val="none"/>
                <w:vertAlign w:val="baseline"/>
                <w:lang w:val="en-US" w:eastAsia="zh-CN" w:bidi="ar-SA"/>
              </w:rPr>
            </w:pPr>
            <w:r>
              <w:rPr>
                <w:rFonts w:hint="eastAsia" w:ascii="宋体" w:hAnsi="宋体" w:cs="宋体"/>
                <w:sz w:val="24"/>
                <w:szCs w:val="24"/>
                <w:highlight w:val="none"/>
                <w:vertAlign w:val="baseline"/>
                <w:lang w:val="en-US" w:eastAsia="zh-CN"/>
              </w:rPr>
              <w:t>按需供货</w:t>
            </w:r>
          </w:p>
        </w:tc>
        <w:tc>
          <w:tcPr>
            <w:tcW w:w="2418" w:type="dxa"/>
            <w:vAlign w:val="center"/>
          </w:tcPr>
          <w:p>
            <w:pPr>
              <w:pStyle w:val="6"/>
              <w:jc w:val="center"/>
              <w:rPr>
                <w:rFonts w:hint="eastAsia" w:ascii="宋体" w:hAnsi="宋体" w:eastAsia="宋体" w:cs="宋体"/>
                <w:kern w:val="2"/>
                <w:sz w:val="24"/>
                <w:szCs w:val="24"/>
                <w:highlight w:val="none"/>
                <w:vertAlign w:val="baseline"/>
                <w:lang w:val="en-US" w:eastAsia="zh-CN" w:bidi="ar-SA"/>
              </w:rPr>
            </w:pPr>
            <w:r>
              <w:rPr>
                <w:rFonts w:hint="eastAsia" w:ascii="宋体" w:hAnsi="宋体" w:cs="宋体"/>
                <w:sz w:val="24"/>
                <w:szCs w:val="24"/>
                <w:highlight w:val="none"/>
                <w:vertAlign w:val="baseline"/>
                <w:lang w:val="en-US" w:eastAsia="zh-CN"/>
              </w:rPr>
              <w:t>0.7万/台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59" w:type="dxa"/>
            <w:vAlign w:val="center"/>
          </w:tcPr>
          <w:p>
            <w:pPr>
              <w:pStyle w:val="6"/>
              <w:jc w:val="center"/>
              <w:rPr>
                <w:rFonts w:hint="eastAsia" w:ascii="宋体" w:hAnsi="宋体" w:eastAsia="宋体" w:cs="宋体"/>
                <w:kern w:val="2"/>
                <w:sz w:val="24"/>
                <w:szCs w:val="24"/>
                <w:highlight w:val="none"/>
                <w:vertAlign w:val="baseline"/>
                <w:lang w:val="en-US" w:eastAsia="zh-CN" w:bidi="ar-SA"/>
              </w:rPr>
            </w:pPr>
            <w:r>
              <w:rPr>
                <w:rFonts w:hint="eastAsia" w:ascii="宋体" w:hAnsi="宋体" w:cs="宋体"/>
                <w:sz w:val="24"/>
                <w:szCs w:val="24"/>
                <w:highlight w:val="none"/>
                <w:vertAlign w:val="baseline"/>
                <w:lang w:val="en-US" w:eastAsia="zh-CN"/>
              </w:rPr>
              <w:t>第三包</w:t>
            </w:r>
          </w:p>
        </w:tc>
        <w:tc>
          <w:tcPr>
            <w:tcW w:w="3887" w:type="dxa"/>
            <w:vAlign w:val="center"/>
          </w:tcPr>
          <w:p>
            <w:pPr>
              <w:pStyle w:val="6"/>
              <w:jc w:val="center"/>
              <w:rPr>
                <w:rFonts w:hint="eastAsia" w:ascii="Times New Roman" w:hAnsi="Times New Roman" w:eastAsia="宋体" w:cs="Times New Roman"/>
                <w:kern w:val="2"/>
                <w:sz w:val="24"/>
                <w:szCs w:val="32"/>
                <w:vertAlign w:val="baseline"/>
                <w:lang w:val="en-US" w:eastAsia="zh-CN" w:bidi="ar-SA"/>
              </w:rPr>
            </w:pPr>
            <w:r>
              <w:rPr>
                <w:rFonts w:hint="eastAsia"/>
                <w:sz w:val="24"/>
                <w:szCs w:val="32"/>
                <w:vertAlign w:val="baseline"/>
                <w:lang w:val="en-US" w:eastAsia="zh-CN"/>
              </w:rPr>
              <w:t>熏蒸治疗仪</w:t>
            </w:r>
          </w:p>
        </w:tc>
        <w:tc>
          <w:tcPr>
            <w:tcW w:w="1694" w:type="dxa"/>
            <w:vAlign w:val="center"/>
          </w:tcPr>
          <w:p>
            <w:pPr>
              <w:pStyle w:val="6"/>
              <w:jc w:val="center"/>
              <w:rPr>
                <w:rFonts w:hint="eastAsia" w:ascii="宋体" w:hAnsi="宋体" w:eastAsia="宋体" w:cs="宋体"/>
                <w:kern w:val="2"/>
                <w:sz w:val="24"/>
                <w:szCs w:val="24"/>
                <w:highlight w:val="none"/>
                <w:vertAlign w:val="baseline"/>
                <w:lang w:val="en-US" w:eastAsia="zh-CN" w:bidi="ar-SA"/>
              </w:rPr>
            </w:pPr>
            <w:r>
              <w:rPr>
                <w:rFonts w:hint="eastAsia" w:ascii="宋体" w:hAnsi="宋体" w:cs="宋体"/>
                <w:sz w:val="24"/>
                <w:szCs w:val="24"/>
                <w:highlight w:val="none"/>
                <w:vertAlign w:val="baseline"/>
                <w:lang w:val="en-US" w:eastAsia="zh-CN"/>
              </w:rPr>
              <w:t>按需供货</w:t>
            </w:r>
          </w:p>
        </w:tc>
        <w:tc>
          <w:tcPr>
            <w:tcW w:w="2418" w:type="dxa"/>
            <w:vAlign w:val="center"/>
          </w:tcPr>
          <w:p>
            <w:pPr>
              <w:pStyle w:val="6"/>
              <w:jc w:val="center"/>
              <w:rPr>
                <w:rFonts w:hint="eastAsia" w:ascii="宋体" w:hAnsi="宋体" w:eastAsia="宋体" w:cs="宋体"/>
                <w:kern w:val="2"/>
                <w:sz w:val="24"/>
                <w:szCs w:val="24"/>
                <w:highlight w:val="none"/>
                <w:vertAlign w:val="baseline"/>
                <w:lang w:val="en-US" w:eastAsia="zh-CN" w:bidi="ar-SA"/>
              </w:rPr>
            </w:pPr>
            <w:r>
              <w:rPr>
                <w:rFonts w:hint="eastAsia" w:ascii="宋体" w:hAnsi="宋体" w:cs="宋体"/>
                <w:sz w:val="24"/>
                <w:szCs w:val="24"/>
                <w:highlight w:val="none"/>
                <w:vertAlign w:val="baseline"/>
                <w:lang w:val="en-US" w:eastAsia="zh-CN"/>
              </w:rPr>
              <w:t>2.3万/台</w:t>
            </w:r>
          </w:p>
        </w:tc>
      </w:tr>
    </w:tbl>
    <w:p>
      <w:pPr>
        <w:rPr>
          <w:rFonts w:hint="default"/>
          <w:lang w:val="en-US"/>
        </w:rPr>
      </w:pPr>
    </w:p>
    <w:p>
      <w:pPr>
        <w:pStyle w:val="29"/>
        <w:spacing w:line="360" w:lineRule="auto"/>
        <w:ind w:left="479" w:leftChars="228" w:firstLine="0" w:firstLineChars="0"/>
        <w:outlineLvl w:val="9"/>
        <w:rPr>
          <w:rFonts w:hint="eastAsia" w:ascii="宋体" w:hAnsi="宋体" w:cs="宋体"/>
          <w:b/>
          <w:color w:val="000000"/>
          <w:sz w:val="28"/>
          <w:szCs w:val="28"/>
          <w:lang w:val="en-US" w:eastAsia="zh-CN"/>
        </w:rPr>
      </w:pPr>
      <w:r>
        <w:rPr>
          <w:rFonts w:hint="eastAsia" w:ascii="宋体" w:hAnsi="宋体" w:eastAsia="宋体" w:cs="宋体"/>
          <w:sz w:val="22"/>
          <w:szCs w:val="28"/>
          <w:lang w:eastAsia="zh-CN"/>
        </w:rPr>
        <w:t>★</w:t>
      </w:r>
      <w:r>
        <w:rPr>
          <w:rFonts w:hint="eastAsia" w:ascii="宋体" w:hAnsi="宋体" w:cs="宋体"/>
          <w:b/>
          <w:color w:val="000000"/>
          <w:sz w:val="28"/>
          <w:szCs w:val="28"/>
        </w:rPr>
        <w:t>二、</w:t>
      </w:r>
      <w:r>
        <w:rPr>
          <w:rFonts w:hint="eastAsia" w:ascii="宋体" w:hAnsi="宋体" w:cs="宋体"/>
          <w:b/>
          <w:color w:val="000000"/>
          <w:sz w:val="28"/>
          <w:szCs w:val="28"/>
          <w:lang w:val="en-US" w:eastAsia="zh-CN"/>
        </w:rPr>
        <w:t>技术参数及要求（实质性要求，不允许负偏离）</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第一包：</w:t>
      </w:r>
      <w:r>
        <w:rPr>
          <w:rFonts w:hint="eastAsia"/>
          <w:sz w:val="24"/>
          <w:szCs w:val="32"/>
          <w:vertAlign w:val="baseline"/>
          <w:lang w:val="en-US" w:eastAsia="zh-CN"/>
        </w:rPr>
        <w:t>中频电疗仪</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1、中文液晶显示，中文菜单操作，可同时显示四路通道输出的治疗剂量、治疗波形、治疗处方、治疗时间，并且具有菜单浏览及电子说明书的功能；</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2、 icontrol智能控制系统，可以快速的选择参数及操作；</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3、输出通道：含四路中频电疗法，含四路离子导入，含二组干扰电疗法.</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4、具有透热功能,导电橡胶最大透热温度≤60℃，六档可调；</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5、内存99个及以上处方；</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6、中频频率：2～10KHz；调制频率：0～150Hz；</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7、调制波形：方波、尖波、三角波、锯齿波、指数波、正弦波、梯形波、扇形波和脉冲波及他们之间的组合，由程序设定</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8、调制方式：调制方式为调幅，根据处方不同可连续调制、变频调制、间歇调制、断续调制；</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bookmarkStart w:id="13" w:name="_Toc383590577"/>
      <w:bookmarkStart w:id="14" w:name="_Toc374633588"/>
      <w:bookmarkStart w:id="15" w:name="_Toc375992467"/>
      <w:bookmarkStart w:id="16" w:name="_Toc374689718"/>
      <w:r>
        <w:rPr>
          <w:rFonts w:hint="eastAsia" w:ascii="宋体" w:hAnsi="宋体" w:cs="宋体"/>
          <w:b w:val="0"/>
          <w:bCs/>
          <w:color w:val="000000"/>
          <w:sz w:val="24"/>
          <w:szCs w:val="24"/>
          <w:lang w:val="en-US" w:eastAsia="zh-CN"/>
        </w:rPr>
        <w:t>9、 调幅度</w:t>
      </w:r>
      <w:bookmarkEnd w:id="13"/>
      <w:bookmarkEnd w:id="14"/>
      <w:bookmarkEnd w:id="15"/>
      <w:bookmarkEnd w:id="16"/>
      <w:r>
        <w:rPr>
          <w:rFonts w:hint="eastAsia" w:ascii="宋体" w:hAnsi="宋体" w:cs="宋体"/>
          <w:b w:val="0"/>
          <w:bCs/>
          <w:color w:val="000000"/>
          <w:sz w:val="24"/>
          <w:szCs w:val="24"/>
          <w:lang w:val="en-US" w:eastAsia="zh-CN"/>
        </w:rPr>
        <w:t>：电疗仪的调幅度为0%、25%、50%、75%，100%，允差±5%。</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bookmarkStart w:id="17" w:name="_Toc375992468"/>
      <w:bookmarkStart w:id="18" w:name="_Toc383590578"/>
      <w:bookmarkStart w:id="19" w:name="_Toc374633589"/>
      <w:bookmarkStart w:id="20" w:name="_Toc374689719"/>
      <w:r>
        <w:rPr>
          <w:rFonts w:hint="eastAsia" w:ascii="宋体" w:hAnsi="宋体" w:cs="宋体"/>
          <w:b w:val="0"/>
          <w:bCs/>
          <w:color w:val="000000"/>
          <w:sz w:val="24"/>
          <w:szCs w:val="24"/>
          <w:lang w:val="en-US" w:eastAsia="zh-CN"/>
        </w:rPr>
        <w:t>10、差频频率范围</w:t>
      </w:r>
      <w:bookmarkEnd w:id="17"/>
      <w:bookmarkEnd w:id="18"/>
      <w:bookmarkEnd w:id="19"/>
      <w:bookmarkEnd w:id="20"/>
      <w:r>
        <w:rPr>
          <w:rFonts w:hint="eastAsia" w:ascii="宋体" w:hAnsi="宋体" w:cs="宋体"/>
          <w:b w:val="0"/>
          <w:bCs/>
          <w:color w:val="000000"/>
          <w:sz w:val="24"/>
          <w:szCs w:val="24"/>
          <w:lang w:val="en-US" w:eastAsia="zh-CN"/>
        </w:rPr>
        <w:t>：四通道电疗仪，其干扰电差频频率应在0～200Hz范围内。</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bookmarkStart w:id="21" w:name="_Toc383590579"/>
      <w:bookmarkStart w:id="22" w:name="_Toc374689720"/>
      <w:bookmarkStart w:id="23" w:name="_Toc374633590"/>
      <w:bookmarkStart w:id="24" w:name="_Toc375992469"/>
      <w:r>
        <w:rPr>
          <w:rFonts w:hint="eastAsia" w:ascii="宋体" w:hAnsi="宋体" w:cs="宋体"/>
          <w:b w:val="0"/>
          <w:bCs/>
          <w:color w:val="000000"/>
          <w:sz w:val="24"/>
          <w:szCs w:val="24"/>
          <w:lang w:val="en-US" w:eastAsia="zh-CN"/>
        </w:rPr>
        <w:t>11、动态节律</w:t>
      </w:r>
      <w:bookmarkEnd w:id="21"/>
      <w:bookmarkEnd w:id="22"/>
      <w:bookmarkEnd w:id="23"/>
      <w:bookmarkEnd w:id="24"/>
      <w:r>
        <w:rPr>
          <w:rFonts w:hint="eastAsia" w:ascii="宋体" w:hAnsi="宋体" w:cs="宋体"/>
          <w:b w:val="0"/>
          <w:bCs/>
          <w:color w:val="000000"/>
          <w:sz w:val="24"/>
          <w:szCs w:val="24"/>
          <w:lang w:val="en-US" w:eastAsia="zh-CN"/>
        </w:rPr>
        <w:t>：四通道电疗仪，其干扰电动态节律为4s～10s范围内。</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12、输入功率：160VA ；</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13、输出电流：电疗仪纯交流波形，最大输出不大于100 mA；含直流分量时，输出电流不大于80mA；（负载电阻为500欧姆）输出电流为连续递增/递减调节，每档递增/减量为1mA；</w:t>
      </w:r>
    </w:p>
    <w:p>
      <w:pPr>
        <w:pStyle w:val="29"/>
        <w:spacing w:line="360" w:lineRule="auto"/>
        <w:ind w:left="479" w:leftChars="228" w:firstLine="0" w:firstLineChars="0"/>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14、输出方式：双向波（AC-中频电疗模式）及单向波（DC-离子导入模式）；</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第一包 神经肌肉电刺激仪</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1、人机交互系统，≥7寸大屏幕彩色液晶显示，中文菜单，并附有电子说明书；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2、支持动态实时显示各通道的治疗波形、治疗剂量、治疗模式、治疗时间等；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3、具有独有的icontrol智能控制系统，可以快速的选择参数及操作；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4、输出波形为双向不对称方波（矩形波），调制波为方波。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5、输出频率：模式一输出脉冲基波频率为500Hz；调制脉冲频率为0.5Hz～5Hz；模式二输出脉冲频率为0.5Hz～5Hz；允差为每档最高频率的±10%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6、输出脉冲宽度和调制波脉宽：模式一输出脉冲宽度为1ms；调制波脉宽为10ms；模式二输出脉冲宽度为10ms；允差为±20%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7、输出强度：刺激仪各路独立输出，在1KΩ负载阻抗时，每路输出电流的峰值Ip从0mA～100mA连续可调；输出值允差±30%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8、定时时间为5min～30min可调，允差±5%</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9、输出通道：四组输出；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第一包  痉挛肌低频治疗仪</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1、人机交互系统，</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7寸大屏幕彩色液晶显示，中文菜单，并附有电子说明书；</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2、动态实时显示各通道的治疗波形、治疗剂量、治疗模式、治疗时间等；</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具</w:t>
      </w:r>
      <w:r>
        <w:rPr>
          <w:rFonts w:hint="eastAsia" w:ascii="宋体" w:hAnsi="宋体" w:eastAsia="宋体" w:cs="宋体"/>
          <w:b w:val="0"/>
          <w:bCs/>
          <w:sz w:val="24"/>
          <w:szCs w:val="24"/>
        </w:rPr>
        <w:t>有的icontrol智能控制系统，可以快速的选择参数及操作；</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4、治疗仪输出脉冲宽度从0.1ms～0.5ms连续可调，允差±15%</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5、治疗仪输出脉冲周期从1s～2s连续可调，允差±10%</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6、一组输出脉冲比另一组输出脉冲延时出现，延时时间从0.1s～1.5s连续可调，允差±10%；</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7、输出脉冲电流峰值Ip从0～99mA连续可调，允差±15%；</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8、治疗仪定时时间为5min～30min分档可调，允差±5%；</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9、输出通道:四组输出。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10、输入功率：50VA。</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11、处方：10种及以上治疗方案。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第二包 超声中频导药仪</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一、产品主要性能: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1.电致孔:电致孔脉冲由 6 个占空比为 1:1 的方波组成，脉宽为 0.2s，分 10 档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可调，每档为 9V，此脉冲应该是在按下主机启动键后立即出现。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2.电导:电导脉冲基本波形为 2000Hz 的方波，周期为 10ms 空载峰值电压值为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50v 的脉动正弦半波组成一个波群.电导强度由最小 1 个到最大 20 个，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分为 20 档可调，每步长对应 1 个正弦半波，由电导按键控制，波群出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现频率从 0.2 到 6.2Hz 分 12 档可调，由频率按键控制。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3.超声:超声激励电压为 80Vp-p,误差&lt;20%,频率为 1MHz 和 0.5MHz，误差&lt;10%。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超声为间断输出，分 12 档可调，由频率按键控制。每组超声输出周期宽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度从 0 到 160ms,分 11 档可调，由超声按键控制，每档间隔 16ms。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4.仪器治疗时间:治疗时间为开机 30 分钟默认值,步距 1 分钟,定时误差小于土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5%,一般无特殊需求无需调节。时间亦可由医护人员根据临床需要而定。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5.超声有效辐射面积是 7.54cm2,实际为超声换能器晶片的表面积。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6.有效超声输出功率 100mW。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7.当连接的治疗头无负载时，电导电流无法输出，将有嘟嘟音表明闭合电路处于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非工作状态。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8..参数显示:打开电源开关后,数码显示的数值为默认参数。操作显示板上有“治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疗时间”、“电导”、“超声波”、“电致孔”、“频率”5 个参数的数码显示。 </w:t>
      </w:r>
    </w:p>
    <w:p>
      <w:pPr>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第三包：熏蒸治疗仪</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一、技术参数</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rPr>
        <w:t>定时时间：1-99min任意可调，连续工作时间≥8h</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rPr>
        <w:t>温度显示范围：0℃-150℃，显示精度±1℃</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3、</w:t>
      </w:r>
      <w:r>
        <w:rPr>
          <w:rFonts w:hint="eastAsia" w:ascii="宋体" w:hAnsi="宋体" w:eastAsia="宋体" w:cs="宋体"/>
          <w:sz w:val="24"/>
          <w:szCs w:val="24"/>
        </w:rPr>
        <w:t xml:space="preserve">压力调节范围：20-35KPa </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4、</w:t>
      </w:r>
      <w:r>
        <w:rPr>
          <w:rFonts w:hint="eastAsia" w:ascii="宋体" w:hAnsi="宋体" w:eastAsia="宋体" w:cs="宋体"/>
          <w:sz w:val="24"/>
          <w:szCs w:val="24"/>
        </w:rPr>
        <w:t>熏蒸锅容积：</w:t>
      </w:r>
      <w:r>
        <w:rPr>
          <w:rFonts w:hint="eastAsia" w:ascii="宋体" w:hAnsi="宋体" w:eastAsia="宋体" w:cs="宋体"/>
          <w:sz w:val="24"/>
          <w:szCs w:val="24"/>
          <w:lang w:val="en-US" w:eastAsia="zh-CN"/>
        </w:rPr>
        <w:t>≥</w:t>
      </w:r>
      <w:r>
        <w:rPr>
          <w:rFonts w:hint="eastAsia" w:ascii="宋体" w:hAnsi="宋体" w:eastAsia="宋体" w:cs="宋体"/>
          <w:sz w:val="24"/>
          <w:szCs w:val="24"/>
        </w:rPr>
        <w:t>8L</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二、性能描述</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lang w:val="en-US" w:eastAsia="zh-CN"/>
        </w:rPr>
        <w:t>支持</w:t>
      </w:r>
      <w:r>
        <w:rPr>
          <w:rFonts w:hint="eastAsia" w:ascii="宋体" w:hAnsi="宋体" w:eastAsia="宋体" w:cs="宋体"/>
          <w:sz w:val="24"/>
          <w:szCs w:val="24"/>
        </w:rPr>
        <w:t>两种工作模式可任意设定（即常规模式、强弱模式）</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rPr>
        <w:t>采用广视角液晶屏显示仪器的工作参</w:t>
      </w:r>
      <w:r>
        <w:rPr>
          <w:rFonts w:hint="eastAsia" w:ascii="宋体" w:hAnsi="宋体" w:eastAsia="宋体" w:cs="宋体"/>
          <w:sz w:val="24"/>
          <w:szCs w:val="24"/>
          <w:lang w:eastAsia="zh-CN"/>
        </w:rPr>
        <w:t>数</w:t>
      </w:r>
      <w:bookmarkStart w:id="25" w:name="_Hlk40965802"/>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熏蒸容器具有六重安全防护装置</w:t>
      </w:r>
    </w:p>
    <w:bookmarkEnd w:id="25"/>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具有超温、超压、缺水保护并具有声响提示，多重保护措施，使仪器工作过程更加安全。</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熏蒸容器内设置具有多节可拆卸的过滤蒸汽输出装置，防止药渣进入，堵塞蒸汽管道；蒸汽输出装置可拆卸，方便清洗药垢。</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bookmarkStart w:id="26" w:name="_Hlk40965879"/>
      <w:r>
        <w:rPr>
          <w:rFonts w:hint="eastAsia" w:ascii="宋体" w:hAnsi="宋体" w:eastAsia="宋体" w:cs="宋体"/>
          <w:kern w:val="2"/>
          <w:sz w:val="24"/>
          <w:szCs w:val="24"/>
          <w:lang w:val="en-US" w:eastAsia="zh-CN" w:bidi="ar-SA"/>
        </w:rPr>
        <w:t>6、</w:t>
      </w:r>
      <w:r>
        <w:rPr>
          <w:rFonts w:hint="eastAsia" w:ascii="宋体" w:hAnsi="宋体" w:eastAsia="宋体" w:cs="宋体"/>
          <w:sz w:val="24"/>
          <w:szCs w:val="24"/>
        </w:rPr>
        <w:t>翻盖0～90°范围内任意悬停</w:t>
      </w:r>
      <w:bookmarkEnd w:id="26"/>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bookmarkStart w:id="27" w:name="_Hlk40965935"/>
      <w:r>
        <w:rPr>
          <w:rFonts w:hint="eastAsia" w:ascii="宋体" w:hAnsi="宋体" w:eastAsia="宋体" w:cs="宋体"/>
          <w:kern w:val="2"/>
          <w:sz w:val="24"/>
          <w:szCs w:val="24"/>
          <w:lang w:val="en-US" w:eastAsia="zh-CN" w:bidi="ar-SA"/>
        </w:rPr>
        <w:t>7、</w:t>
      </w:r>
      <w:r>
        <w:rPr>
          <w:rFonts w:hint="eastAsia" w:ascii="宋体" w:hAnsi="宋体" w:eastAsia="宋体" w:cs="宋体"/>
          <w:sz w:val="24"/>
          <w:szCs w:val="24"/>
        </w:rPr>
        <w:t>熏蒸容器采用外置式一体成型加热器。</w:t>
      </w:r>
    </w:p>
    <w:bookmarkEnd w:id="27"/>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8、</w:t>
      </w:r>
      <w:r>
        <w:rPr>
          <w:rFonts w:hint="eastAsia" w:ascii="宋体" w:hAnsi="宋体" w:eastAsia="宋体" w:cs="宋体"/>
          <w:sz w:val="24"/>
          <w:szCs w:val="24"/>
        </w:rPr>
        <w:t>喷头配有安全隔离罩，使病人和喷嘴之间保持安全距离，防止烫伤。</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9、</w:t>
      </w:r>
      <w:r>
        <w:rPr>
          <w:rFonts w:hint="eastAsia" w:ascii="宋体" w:hAnsi="宋体" w:eastAsia="宋体" w:cs="宋体"/>
          <w:sz w:val="24"/>
          <w:szCs w:val="24"/>
        </w:rPr>
        <w:t>配置自动、手动两种排废液方式</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10、</w:t>
      </w:r>
      <w:r>
        <w:rPr>
          <w:rFonts w:hint="eastAsia" w:ascii="宋体" w:hAnsi="宋体" w:eastAsia="宋体" w:cs="宋体"/>
          <w:sz w:val="24"/>
          <w:szCs w:val="24"/>
        </w:rPr>
        <w:t>多角度治疗：三维万向旋转臂杆，360°旋转喷头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kern w:val="2"/>
          <w:sz w:val="24"/>
          <w:szCs w:val="24"/>
          <w:lang w:val="en-US" w:eastAsia="zh-CN" w:bidi="ar-SA"/>
        </w:rPr>
        <w:t>11、</w:t>
      </w:r>
      <w:r>
        <w:rPr>
          <w:rFonts w:hint="eastAsia" w:ascii="宋体" w:hAnsi="宋体" w:eastAsia="宋体" w:cs="宋体"/>
          <w:sz w:val="24"/>
          <w:szCs w:val="24"/>
        </w:rPr>
        <w:t>具有浓度检测功能</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kern w:val="2"/>
          <w:sz w:val="24"/>
          <w:szCs w:val="24"/>
          <w:lang w:val="en-US" w:eastAsia="zh-CN" w:bidi="ar-SA"/>
        </w:rPr>
        <w:t>12、</w:t>
      </w:r>
      <w:r>
        <w:rPr>
          <w:rFonts w:hint="eastAsia" w:ascii="宋体" w:hAnsi="宋体" w:eastAsia="宋体" w:cs="宋体"/>
          <w:bCs/>
          <w:sz w:val="24"/>
          <w:szCs w:val="24"/>
          <w:lang w:eastAsia="zh-CN"/>
        </w:rPr>
        <w:t>熏蒸仪翻盖具有自动安全锁</w:t>
      </w:r>
    </w:p>
    <w:p>
      <w:pPr>
        <w:spacing w:line="360" w:lineRule="auto"/>
        <w:ind w:firstLine="482" w:firstLineChars="200"/>
        <w:rPr>
          <w:rFonts w:ascii="宋体" w:hAnsi="宋体" w:cs="宋体"/>
          <w:b/>
          <w:color w:val="000000"/>
          <w:sz w:val="24"/>
          <w:szCs w:val="24"/>
          <w:highlight w:val="none"/>
        </w:rPr>
      </w:pPr>
      <w:r>
        <w:rPr>
          <w:rFonts w:hint="eastAsia" w:ascii="宋体" w:hAnsi="宋体" w:cs="宋体"/>
          <w:b/>
          <w:color w:val="000000"/>
          <w:sz w:val="24"/>
          <w:szCs w:val="24"/>
          <w:highlight w:val="none"/>
        </w:rPr>
        <w:t>三、</w:t>
      </w:r>
      <w:r>
        <w:rPr>
          <w:rFonts w:hint="eastAsia" w:ascii="宋体" w:hAnsi="宋体" w:eastAsia="宋体" w:cs="宋体"/>
          <w:b w:val="0"/>
          <w:bCs/>
          <w:color w:val="000000"/>
          <w:sz w:val="24"/>
          <w:szCs w:val="24"/>
          <w:lang w:val="en-US" w:eastAsia="zh-CN"/>
        </w:rPr>
        <w:t>★</w:t>
      </w:r>
      <w:r>
        <w:rPr>
          <w:rFonts w:hint="eastAsia" w:ascii="宋体" w:hAnsi="宋体" w:cs="宋体"/>
          <w:b/>
          <w:color w:val="000000"/>
          <w:sz w:val="24"/>
          <w:szCs w:val="24"/>
          <w:highlight w:val="none"/>
        </w:rPr>
        <w:t>商务要求</w:t>
      </w:r>
    </w:p>
    <w:p>
      <w:pPr>
        <w:pStyle w:val="6"/>
        <w:spacing w:line="360" w:lineRule="auto"/>
        <w:ind w:firstLine="48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1、合同签订期：自</w:t>
      </w:r>
      <w:r>
        <w:rPr>
          <w:rFonts w:hint="eastAsia" w:ascii="宋体" w:hAnsi="宋体" w:cs="宋体"/>
          <w:color w:val="auto"/>
          <w:sz w:val="24"/>
          <w:highlight w:val="none"/>
          <w:lang w:eastAsia="zh-CN"/>
        </w:rPr>
        <w:t>成交</w:t>
      </w:r>
      <w:r>
        <w:rPr>
          <w:rFonts w:hint="eastAsia" w:ascii="宋体" w:hAnsi="宋体" w:cs="宋体"/>
          <w:color w:val="auto"/>
          <w:sz w:val="24"/>
          <w:highlight w:val="none"/>
          <w:lang w:val="en-US" w:eastAsia="zh-CN"/>
        </w:rPr>
        <w:t>公告发布</w:t>
      </w:r>
      <w:r>
        <w:rPr>
          <w:rFonts w:hint="eastAsia" w:ascii="宋体" w:hAnsi="宋体" w:cs="宋体"/>
          <w:color w:val="auto"/>
          <w:sz w:val="24"/>
          <w:highlight w:val="none"/>
        </w:rPr>
        <w:t>之日起</w:t>
      </w:r>
      <w:r>
        <w:rPr>
          <w:rFonts w:hint="eastAsia" w:ascii="宋体" w:hAnsi="宋体" w:cs="宋体"/>
          <w:color w:val="auto"/>
          <w:sz w:val="24"/>
          <w:highlight w:val="none"/>
          <w:lang w:val="en-US" w:eastAsia="zh-CN"/>
        </w:rPr>
        <w:t>7日内，到期非采购人原因未签订合同视为自动放弃成交资格。</w:t>
      </w:r>
    </w:p>
    <w:p>
      <w:pPr>
        <w:pStyle w:val="6"/>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2、履约时间：合同签订后</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天内完成送货、安装调试。</w:t>
      </w:r>
    </w:p>
    <w:p>
      <w:pPr>
        <w:pStyle w:val="6"/>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3、服务地点：采购人指定。</w:t>
      </w:r>
    </w:p>
    <w:p>
      <w:pPr>
        <w:pStyle w:val="6"/>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4、合同签订后待货物完成安装、调试、验收后支付至合同总金额的9</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%，剩余款项待质保期满后无息支付。</w:t>
      </w:r>
    </w:p>
    <w:p>
      <w:pPr>
        <w:pStyle w:val="6"/>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5、提供全新的货物（含零部件、配件等），表面无划伤、无碰撞痕迹，且权属清楚，不得侵害他人的知识产权。</w:t>
      </w:r>
    </w:p>
    <w:p>
      <w:pPr>
        <w:pStyle w:val="6"/>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6、货物符合或优于国家（行业）规定标准，以及本项目</w:t>
      </w:r>
      <w:r>
        <w:rPr>
          <w:rFonts w:hint="eastAsia" w:ascii="宋体" w:hAnsi="宋体" w:cs="宋体"/>
          <w:color w:val="auto"/>
          <w:sz w:val="24"/>
          <w:highlight w:val="none"/>
          <w:lang w:val="en-US" w:eastAsia="zh-CN"/>
        </w:rPr>
        <w:t>询价</w:t>
      </w:r>
      <w:r>
        <w:rPr>
          <w:rFonts w:hint="eastAsia" w:ascii="宋体" w:hAnsi="宋体" w:cs="宋体"/>
          <w:color w:val="auto"/>
          <w:sz w:val="24"/>
          <w:highlight w:val="none"/>
        </w:rPr>
        <w:t>文件的质量要求、技术指标和出厂标准。</w:t>
      </w:r>
    </w:p>
    <w:p>
      <w:pPr>
        <w:pStyle w:val="6"/>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7、本项目货物质保期为货物验收合格后壹年，若质保期内出现质量问题，</w:t>
      </w:r>
      <w:r>
        <w:rPr>
          <w:rFonts w:hint="eastAsia" w:ascii="宋体" w:hAnsi="宋体" w:cs="宋体"/>
          <w:color w:val="auto"/>
          <w:sz w:val="24"/>
          <w:highlight w:val="none"/>
          <w:lang w:eastAsia="zh-CN"/>
        </w:rPr>
        <w:t>成交</w:t>
      </w:r>
      <w:r>
        <w:rPr>
          <w:rFonts w:hint="eastAsia" w:ascii="宋体" w:hAnsi="宋体" w:cs="宋体"/>
          <w:color w:val="auto"/>
          <w:sz w:val="24"/>
          <w:highlight w:val="none"/>
        </w:rPr>
        <w:t>供应商在接到通知后2小时内响应，72小时内完成维修或更换，并承担修理调换的费用；如货物经三次维修仍不能达到规定的质量标准，</w:t>
      </w:r>
      <w:r>
        <w:rPr>
          <w:rFonts w:hint="eastAsia" w:ascii="宋体" w:hAnsi="宋体" w:cs="宋体"/>
          <w:color w:val="auto"/>
          <w:sz w:val="24"/>
          <w:highlight w:val="none"/>
          <w:lang w:eastAsia="zh-CN"/>
        </w:rPr>
        <w:t>成交</w:t>
      </w:r>
      <w:r>
        <w:rPr>
          <w:rFonts w:hint="eastAsia" w:ascii="宋体" w:hAnsi="宋体" w:cs="宋体"/>
          <w:color w:val="auto"/>
          <w:sz w:val="24"/>
          <w:highlight w:val="none"/>
        </w:rPr>
        <w:t>供应商需要无条件更换全新的货物，费用由</w:t>
      </w:r>
      <w:r>
        <w:rPr>
          <w:rFonts w:hint="eastAsia" w:ascii="宋体" w:hAnsi="宋体" w:cs="宋体"/>
          <w:color w:val="auto"/>
          <w:sz w:val="24"/>
          <w:highlight w:val="none"/>
          <w:lang w:eastAsia="zh-CN"/>
        </w:rPr>
        <w:t>成交</w:t>
      </w:r>
      <w:r>
        <w:rPr>
          <w:rFonts w:hint="eastAsia" w:ascii="宋体" w:hAnsi="宋体" w:cs="宋体"/>
          <w:color w:val="auto"/>
          <w:sz w:val="24"/>
          <w:highlight w:val="none"/>
        </w:rPr>
        <w:t>供应商承担。货到现场后由于采购人保管不当出现的问题，</w:t>
      </w:r>
      <w:r>
        <w:rPr>
          <w:rFonts w:hint="eastAsia" w:ascii="宋体" w:hAnsi="宋体" w:cs="宋体"/>
          <w:color w:val="auto"/>
          <w:sz w:val="24"/>
          <w:highlight w:val="none"/>
          <w:lang w:eastAsia="zh-CN"/>
        </w:rPr>
        <w:t>成交</w:t>
      </w:r>
      <w:r>
        <w:rPr>
          <w:rFonts w:hint="eastAsia" w:ascii="宋体" w:hAnsi="宋体" w:cs="宋体"/>
          <w:color w:val="auto"/>
          <w:sz w:val="24"/>
          <w:highlight w:val="none"/>
        </w:rPr>
        <w:t>供应商亦应负责修复，但费用由采购人负担。</w:t>
      </w:r>
    </w:p>
    <w:p>
      <w:pPr>
        <w:pStyle w:val="6"/>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8、验收标准：</w:t>
      </w:r>
      <w:r>
        <w:rPr>
          <w:rFonts w:hint="eastAsia" w:ascii="宋体" w:hAnsi="宋体" w:cs="宋体"/>
          <w:color w:val="auto"/>
          <w:sz w:val="24"/>
          <w:highlight w:val="none"/>
          <w:lang w:eastAsia="zh-CN"/>
        </w:rPr>
        <w:t>成交</w:t>
      </w:r>
      <w:r>
        <w:rPr>
          <w:rFonts w:hint="eastAsia" w:ascii="宋体" w:hAnsi="宋体" w:cs="宋体"/>
          <w:color w:val="auto"/>
          <w:sz w:val="24"/>
          <w:highlight w:val="none"/>
        </w:rPr>
        <w:t>单位与采购单位严格按照《财政部关于进一步加强政府采购需求和履约验收管理的指导意见》(财库〔2016〕205号)的要求以及国家有关规定以及采购文件的质量要求和技术指标、</w:t>
      </w:r>
      <w:r>
        <w:rPr>
          <w:rFonts w:hint="eastAsia" w:ascii="宋体" w:hAnsi="宋体" w:cs="宋体"/>
          <w:color w:val="auto"/>
          <w:sz w:val="24"/>
          <w:highlight w:val="none"/>
          <w:lang w:eastAsia="zh-CN"/>
        </w:rPr>
        <w:t>成交</w:t>
      </w:r>
      <w:r>
        <w:rPr>
          <w:rFonts w:hint="eastAsia" w:ascii="宋体" w:hAnsi="宋体" w:cs="宋体"/>
          <w:color w:val="auto"/>
          <w:sz w:val="24"/>
          <w:highlight w:val="none"/>
        </w:rPr>
        <w:t>人的投标文件及承诺进行验收。如质量验收合格，双方签署质量验收报告。</w:t>
      </w:r>
    </w:p>
    <w:p>
      <w:pPr>
        <w:spacing w:line="360" w:lineRule="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 xml:space="preserve">  9、在签订采购合同前，采购人有权要求成交供应商提供响应文件中的技术参数所要求的证书、证明材料原件(如检测报告、证书等)或厂家提供的参数证明。如供应商未提供或未完全提供或不能提供的视为供应商放弃成交资格，提供虚假证明材料的以提供虚假材料谋取中标处理并纳入医院黑名单，禁止参加医院采购活动。</w:t>
      </w:r>
    </w:p>
    <w:p>
      <w:pPr>
        <w:pStyle w:val="6"/>
        <w:spacing w:line="360" w:lineRule="auto"/>
        <w:ind w:firstLine="480"/>
        <w:jc w:val="left"/>
        <w:rPr>
          <w:rFonts w:ascii="宋体" w:hAnsi="宋体" w:cs="宋体"/>
          <w:color w:val="000000"/>
          <w:sz w:val="24"/>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rPr>
        <w:t>其他未尽事宜，签订合同时双方协商确定。</w:t>
      </w:r>
    </w:p>
    <w:p>
      <w:pPr>
        <w:rPr>
          <w:rFonts w:hint="eastAsia" w:ascii="宋体" w:hAnsi="宋体" w:eastAsia="宋体" w:cs="宋体"/>
        </w:rPr>
      </w:pPr>
      <w:bookmarkStart w:id="28" w:name="_Toc27575"/>
    </w:p>
    <w:p>
      <w:pPr>
        <w:pStyle w:val="15"/>
        <w:rPr>
          <w:rFonts w:hint="eastAsia" w:ascii="宋体" w:hAnsi="宋体" w:eastAsia="宋体" w:cs="宋体"/>
        </w:rPr>
        <w:sectPr>
          <w:pgSz w:w="11907" w:h="16840"/>
          <w:pgMar w:top="1440" w:right="1417" w:bottom="1440" w:left="1417" w:header="851" w:footer="992" w:gutter="0"/>
          <w:pgNumType w:fmt="decimal" w:start="1"/>
          <w:cols w:space="425" w:num="1"/>
          <w:docGrid w:linePitch="312" w:charSpace="0"/>
        </w:sectPr>
      </w:pPr>
    </w:p>
    <w:p>
      <w:pPr>
        <w:pStyle w:val="15"/>
        <w:rPr>
          <w:rFonts w:hint="eastAsia" w:ascii="宋体" w:hAnsi="宋体" w:eastAsia="宋体" w:cs="宋体"/>
        </w:rPr>
      </w:pPr>
      <w:r>
        <w:rPr>
          <w:rFonts w:hint="eastAsia" w:ascii="宋体" w:hAnsi="宋体" w:eastAsia="宋体" w:cs="宋体"/>
        </w:rPr>
        <w:t>第六章  响应文件格式</w:t>
      </w:r>
      <w:bookmarkEnd w:id="28"/>
    </w:p>
    <w:p>
      <w:pPr>
        <w:tabs>
          <w:tab w:val="left" w:pos="7665"/>
        </w:tabs>
        <w:spacing w:line="400" w:lineRule="exact"/>
        <w:ind w:firstLine="480"/>
        <w:rPr>
          <w:rFonts w:hint="eastAsia" w:ascii="宋体" w:hAnsi="宋体" w:eastAsia="宋体" w:cs="宋体"/>
          <w:bCs/>
          <w:sz w:val="24"/>
        </w:rPr>
      </w:pPr>
    </w:p>
    <w:p>
      <w:pPr>
        <w:rPr>
          <w:rFonts w:hint="eastAsia" w:ascii="宋体" w:hAnsi="宋体" w:eastAsia="宋体" w:cs="宋体"/>
          <w:b/>
          <w:sz w:val="32"/>
          <w:szCs w:val="32"/>
        </w:rPr>
      </w:pPr>
    </w:p>
    <w:p>
      <w:pPr>
        <w:rPr>
          <w:rFonts w:hint="eastAsia" w:ascii="宋体" w:hAnsi="宋体" w:eastAsia="宋体" w:cs="宋体"/>
          <w:sz w:val="24"/>
        </w:rPr>
      </w:pPr>
      <w:r>
        <w:rPr>
          <w:rFonts w:hint="eastAsia" w:ascii="宋体" w:hAnsi="宋体" w:eastAsia="宋体" w:cs="宋体"/>
          <w:sz w:val="24"/>
        </w:rPr>
        <w:t xml:space="preserve">    一、本章所制响应文件格式，除格式中明确将该格式作为实质性要求的，一律不具有强制性。 </w:t>
      </w:r>
    </w:p>
    <w:p>
      <w:pPr>
        <w:rPr>
          <w:rFonts w:hint="eastAsia" w:ascii="宋体" w:hAnsi="宋体" w:eastAsia="宋体" w:cs="宋体"/>
          <w:sz w:val="24"/>
        </w:rPr>
      </w:pPr>
      <w:r>
        <w:rPr>
          <w:rFonts w:hint="eastAsia" w:ascii="宋体" w:hAnsi="宋体" w:eastAsia="宋体" w:cs="宋体"/>
          <w:sz w:val="24"/>
        </w:rPr>
        <w:t xml:space="preserve">    二、本章所制响应文件格式有关表格中的备注栏，由供应商根据自身响应情况作解释性说明，不作为必填项。</w:t>
      </w:r>
    </w:p>
    <w:p>
      <w:pPr>
        <w:ind w:firstLine="480" w:firstLineChars="200"/>
        <w:rPr>
          <w:rFonts w:hint="eastAsia" w:ascii="宋体" w:hAnsi="宋体" w:eastAsia="宋体" w:cs="宋体"/>
          <w:sz w:val="24"/>
        </w:rPr>
      </w:pPr>
      <w:r>
        <w:rPr>
          <w:rFonts w:hint="eastAsia" w:ascii="宋体" w:hAnsi="宋体" w:eastAsia="宋体" w:cs="宋体"/>
          <w:sz w:val="24"/>
        </w:rPr>
        <w:t>三、本章所制响应文件格式中需要填写的相关内容事项，可能会与本采购项目无关，在不改变响应文件原义、不影响本项目采购需求的情况下，供应商可以不予填写，但应当注明。</w:t>
      </w:r>
    </w:p>
    <w:p>
      <w:pPr>
        <w:pStyle w:val="6"/>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cs="宋体"/>
          <w:kern w:val="2"/>
          <w:sz w:val="24"/>
          <w:szCs w:val="24"/>
          <w:lang w:val="en-US" w:eastAsia="zh-CN" w:bidi="ar-SA"/>
        </w:rPr>
      </w:pPr>
      <w:r>
        <w:rPr>
          <w:rFonts w:hint="eastAsia" w:ascii="宋体" w:hAnsi="宋体" w:eastAsia="宋体" w:cs="宋体"/>
          <w:kern w:val="2"/>
          <w:sz w:val="24"/>
          <w:szCs w:val="24"/>
          <w:lang w:val="en-US" w:eastAsia="zh-CN" w:bidi="ar-SA"/>
        </w:rPr>
        <w:t>四、</w:t>
      </w:r>
      <w:r>
        <w:rPr>
          <w:rFonts w:hint="eastAsia" w:ascii="宋体" w:hAnsi="宋体" w:cs="宋体"/>
          <w:kern w:val="2"/>
          <w:sz w:val="24"/>
          <w:szCs w:val="24"/>
          <w:lang w:val="en-US" w:eastAsia="zh-CN" w:bidi="ar-SA"/>
        </w:rPr>
        <w:t>供应商应当按照本章约定的格式制作响应文件，实质性要求必须全部满足，否则做无效响应，响应文件必须严格胶装。</w:t>
      </w:r>
    </w:p>
    <w:p>
      <w:pPr>
        <w:pStyle w:val="6"/>
        <w:keepNext w:val="0"/>
        <w:keepLines w:val="0"/>
        <w:pageBreakBefore w:val="0"/>
        <w:widowControl w:val="0"/>
        <w:kinsoku/>
        <w:wordWrap/>
        <w:overflowPunct/>
        <w:topLinePunct w:val="0"/>
        <w:autoSpaceDE/>
        <w:autoSpaceDN/>
        <w:bidi w:val="0"/>
        <w:adjustRightInd/>
        <w:snapToGrid/>
        <w:spacing w:after="0" w:line="240" w:lineRule="auto"/>
        <w:ind w:firstLine="562" w:firstLineChars="200"/>
        <w:textAlignment w:val="auto"/>
        <w:rPr>
          <w:rFonts w:hint="default" w:ascii="宋体" w:hAnsi="宋体" w:cs="宋体"/>
          <w:b/>
          <w:bCs/>
          <w:kern w:val="2"/>
          <w:sz w:val="28"/>
          <w:szCs w:val="28"/>
          <w:lang w:val="en-US" w:eastAsia="zh-CN" w:bidi="ar-SA"/>
        </w:rPr>
      </w:pPr>
      <w:r>
        <w:rPr>
          <w:rFonts w:hint="eastAsia" w:ascii="宋体" w:hAnsi="宋体" w:cs="宋体"/>
          <w:b/>
          <w:bCs/>
          <w:kern w:val="2"/>
          <w:sz w:val="28"/>
          <w:szCs w:val="28"/>
          <w:lang w:val="en-US" w:eastAsia="zh-CN" w:bidi="ar-SA"/>
        </w:rPr>
        <w:t>五、资格性和其他响应文件可装订在一册，不必分开装订。</w:t>
      </w:r>
    </w:p>
    <w:p>
      <w:pPr>
        <w:pStyle w:val="6"/>
        <w:rPr>
          <w:rFonts w:hint="eastAsia" w:eastAsia="宋体"/>
          <w:lang w:val="en-US" w:eastAsia="zh-CN"/>
        </w:rPr>
      </w:pPr>
    </w:p>
    <w:p>
      <w:pPr>
        <w:jc w:val="center"/>
        <w:rPr>
          <w:rFonts w:hint="eastAsia" w:ascii="宋体" w:hAnsi="宋体" w:eastAsia="宋体" w:cs="宋体"/>
          <w:b/>
          <w:sz w:val="32"/>
          <w:szCs w:val="32"/>
        </w:rPr>
      </w:pPr>
      <w:r>
        <w:rPr>
          <w:rFonts w:hint="eastAsia" w:ascii="宋体" w:hAnsi="宋体" w:eastAsia="宋体" w:cs="宋体"/>
          <w:sz w:val="24"/>
        </w:rPr>
        <w:br w:type="page"/>
      </w:r>
      <w:r>
        <w:rPr>
          <w:rFonts w:hint="eastAsia" w:ascii="宋体" w:hAnsi="宋体" w:eastAsia="宋体" w:cs="宋体"/>
          <w:b/>
          <w:sz w:val="32"/>
        </w:rPr>
        <w:t>第一部分     “资格性响应文件”格式</w:t>
      </w:r>
    </w:p>
    <w:p>
      <w:pPr>
        <w:spacing w:line="360" w:lineRule="auto"/>
        <w:rPr>
          <w:rFonts w:hint="eastAsia" w:ascii="宋体" w:hAnsi="宋体" w:eastAsia="宋体" w:cs="宋体"/>
          <w:b/>
          <w:sz w:val="32"/>
          <w:szCs w:val="32"/>
        </w:rPr>
      </w:pPr>
      <w:r>
        <w:rPr>
          <w:rFonts w:hint="eastAsia" w:ascii="宋体" w:hAnsi="宋体" w:eastAsia="宋体" w:cs="宋体"/>
          <w:b/>
          <w:sz w:val="32"/>
          <w:szCs w:val="32"/>
        </w:rPr>
        <w:t>格式1-1</w:t>
      </w:r>
    </w:p>
    <w:p>
      <w:pPr>
        <w:jc w:val="center"/>
        <w:rPr>
          <w:rFonts w:hint="eastAsia" w:ascii="宋体" w:hAnsi="宋体" w:eastAsia="宋体" w:cs="宋体"/>
          <w:b/>
          <w:sz w:val="32"/>
          <w:szCs w:val="32"/>
        </w:rPr>
      </w:pPr>
    </w:p>
    <w:p>
      <w:pPr>
        <w:rPr>
          <w:rFonts w:hint="eastAsia" w:ascii="宋体" w:hAnsi="宋体" w:eastAsia="宋体" w:cs="宋体"/>
          <w:b/>
          <w:sz w:val="72"/>
          <w:lang w:eastAsia="zh-CN"/>
        </w:rPr>
      </w:pPr>
    </w:p>
    <w:p>
      <w:pPr>
        <w:pStyle w:val="24"/>
        <w:rPr>
          <w:rFonts w:hint="eastAsia"/>
          <w:lang w:eastAsia="zh-CN"/>
        </w:rPr>
      </w:pPr>
    </w:p>
    <w:p>
      <w:pPr>
        <w:spacing w:line="360" w:lineRule="auto"/>
        <w:jc w:val="center"/>
        <w:rPr>
          <w:rFonts w:hint="eastAsia" w:ascii="宋体" w:hAnsi="宋体" w:eastAsia="宋体" w:cs="宋体"/>
          <w:b/>
          <w:sz w:val="72"/>
        </w:rPr>
      </w:pPr>
      <w:r>
        <w:rPr>
          <w:rFonts w:hint="eastAsia" w:ascii="宋体" w:hAnsi="宋体" w:eastAsia="宋体" w:cs="宋体"/>
          <w:b/>
          <w:sz w:val="40"/>
          <w:szCs w:val="48"/>
          <w:u w:val="single"/>
        </w:rPr>
        <w:t>XX</w:t>
      </w:r>
      <w:r>
        <w:rPr>
          <w:rFonts w:hint="eastAsia" w:ascii="宋体" w:hAnsi="宋体" w:eastAsia="宋体" w:cs="宋体"/>
          <w:b/>
          <w:sz w:val="40"/>
          <w:szCs w:val="48"/>
        </w:rPr>
        <w:t>项目</w:t>
      </w:r>
    </w:p>
    <w:p>
      <w:pPr>
        <w:spacing w:line="360" w:lineRule="auto"/>
        <w:rPr>
          <w:rFonts w:hint="eastAsia" w:ascii="宋体" w:hAnsi="宋体" w:eastAsia="宋体" w:cs="宋体"/>
          <w:b/>
          <w:sz w:val="52"/>
          <w:szCs w:val="52"/>
        </w:rPr>
      </w:pPr>
    </w:p>
    <w:p>
      <w:pPr>
        <w:spacing w:line="360" w:lineRule="auto"/>
        <w:jc w:val="center"/>
        <w:rPr>
          <w:rFonts w:hint="eastAsia" w:ascii="宋体" w:hAnsi="宋体" w:eastAsia="宋体" w:cs="宋体"/>
          <w:b/>
          <w:sz w:val="32"/>
          <w:szCs w:val="32"/>
        </w:rPr>
      </w:pPr>
      <w:r>
        <w:rPr>
          <w:rFonts w:hint="eastAsia" w:ascii="宋体" w:hAnsi="宋体" w:eastAsia="宋体" w:cs="宋体"/>
          <w:b/>
          <w:sz w:val="52"/>
          <w:szCs w:val="52"/>
        </w:rPr>
        <w:t>资格性响应文件</w:t>
      </w:r>
    </w:p>
    <w:p>
      <w:pPr>
        <w:spacing w:line="360" w:lineRule="auto"/>
        <w:rPr>
          <w:rFonts w:hint="eastAsia" w:ascii="宋体" w:hAnsi="宋体" w:eastAsia="宋体" w:cs="宋体"/>
          <w:b/>
          <w:sz w:val="36"/>
        </w:rPr>
      </w:pPr>
    </w:p>
    <w:p>
      <w:pPr>
        <w:spacing w:line="360" w:lineRule="auto"/>
        <w:rPr>
          <w:rFonts w:hint="eastAsia" w:ascii="宋体" w:hAnsi="宋体" w:eastAsia="宋体" w:cs="宋体"/>
          <w:b/>
          <w:sz w:val="36"/>
        </w:rPr>
      </w:pPr>
    </w:p>
    <w:p>
      <w:pPr>
        <w:spacing w:line="360" w:lineRule="auto"/>
        <w:ind w:firstLine="643" w:firstLineChars="200"/>
        <w:jc w:val="left"/>
        <w:rPr>
          <w:rFonts w:hint="eastAsia" w:ascii="宋体" w:hAnsi="宋体" w:eastAsia="宋体" w:cs="宋体"/>
          <w:b/>
          <w:sz w:val="32"/>
          <w:u w:val="single"/>
        </w:rPr>
      </w:pPr>
      <w:r>
        <w:rPr>
          <w:rFonts w:hint="eastAsia" w:ascii="宋体" w:hAnsi="宋体" w:eastAsia="宋体" w:cs="宋体"/>
          <w:b/>
          <w:sz w:val="32"/>
        </w:rPr>
        <w:t>供 应 商名称：</w:t>
      </w:r>
    </w:p>
    <w:p>
      <w:pPr>
        <w:spacing w:line="360" w:lineRule="auto"/>
        <w:ind w:firstLine="643" w:firstLineChars="200"/>
        <w:jc w:val="left"/>
        <w:rPr>
          <w:rFonts w:hint="eastAsia" w:ascii="宋体" w:hAnsi="宋体" w:eastAsia="宋体" w:cs="宋体"/>
          <w:b/>
          <w:sz w:val="32"/>
          <w:u w:val="single"/>
        </w:rPr>
      </w:pPr>
      <w:r>
        <w:rPr>
          <w:rFonts w:hint="eastAsia" w:ascii="宋体" w:hAnsi="宋体" w:eastAsia="宋体" w:cs="宋体"/>
          <w:b/>
          <w:sz w:val="32"/>
        </w:rPr>
        <w:t>采购项目编号：</w:t>
      </w:r>
    </w:p>
    <w:p>
      <w:pPr>
        <w:spacing w:line="360" w:lineRule="auto"/>
        <w:ind w:firstLine="643" w:firstLineChars="200"/>
        <w:jc w:val="left"/>
        <w:rPr>
          <w:rFonts w:hint="eastAsia" w:ascii="宋体" w:hAnsi="宋体" w:eastAsia="宋体" w:cs="宋体"/>
          <w:b/>
          <w:sz w:val="32"/>
          <w:u w:val="single"/>
        </w:rPr>
      </w:pPr>
      <w:r>
        <w:rPr>
          <w:rFonts w:hint="eastAsia" w:ascii="宋体" w:hAnsi="宋体" w:eastAsia="宋体" w:cs="宋体"/>
          <w:b/>
          <w:sz w:val="32"/>
        </w:rPr>
        <w:t>包        号：</w:t>
      </w:r>
    </w:p>
    <w:p>
      <w:pPr>
        <w:jc w:val="center"/>
        <w:rPr>
          <w:rFonts w:hint="eastAsia" w:ascii="宋体" w:hAnsi="宋体" w:eastAsia="宋体" w:cs="宋体"/>
          <w:b/>
          <w:sz w:val="36"/>
        </w:rPr>
      </w:pPr>
    </w:p>
    <w:p>
      <w:pPr>
        <w:jc w:val="center"/>
        <w:rPr>
          <w:rFonts w:hint="eastAsia" w:ascii="宋体" w:hAnsi="宋体" w:eastAsia="宋体" w:cs="宋体"/>
          <w:b/>
          <w:sz w:val="32"/>
          <w:szCs w:val="32"/>
        </w:rPr>
      </w:pPr>
    </w:p>
    <w:p>
      <w:pPr>
        <w:jc w:val="center"/>
        <w:rPr>
          <w:rFonts w:hint="eastAsia" w:ascii="宋体" w:hAnsi="宋体" w:eastAsia="宋体" w:cs="宋体"/>
          <w:b/>
          <w:sz w:val="36"/>
        </w:rPr>
      </w:pPr>
    </w:p>
    <w:p>
      <w:pPr>
        <w:jc w:val="center"/>
        <w:rPr>
          <w:rFonts w:hint="eastAsia" w:ascii="宋体" w:hAnsi="宋体" w:eastAsia="宋体" w:cs="宋体"/>
          <w:b/>
          <w:sz w:val="36"/>
        </w:rPr>
      </w:pPr>
    </w:p>
    <w:p>
      <w:pPr>
        <w:spacing w:line="440" w:lineRule="exact"/>
        <w:jc w:val="center"/>
        <w:rPr>
          <w:rFonts w:hint="eastAsia" w:ascii="宋体" w:hAnsi="宋体" w:eastAsia="宋体" w:cs="宋体"/>
          <w:b/>
          <w:sz w:val="36"/>
        </w:rPr>
      </w:pPr>
    </w:p>
    <w:p>
      <w:pPr>
        <w:jc w:val="center"/>
        <w:rPr>
          <w:rFonts w:hint="eastAsia" w:ascii="宋体" w:hAnsi="宋体" w:eastAsia="宋体" w:cs="宋体"/>
          <w:b/>
          <w:bCs/>
          <w:sz w:val="32"/>
          <w:szCs w:val="32"/>
        </w:rPr>
      </w:pPr>
      <w:r>
        <w:rPr>
          <w:rFonts w:hint="eastAsia" w:ascii="宋体" w:hAnsi="宋体" w:eastAsia="宋体" w:cs="宋体"/>
          <w:b/>
          <w:sz w:val="32"/>
        </w:rPr>
        <w:t>日期 ：XX年XX月XX日</w:t>
      </w:r>
    </w:p>
    <w:p>
      <w:pPr>
        <w:widowControl/>
        <w:jc w:val="left"/>
        <w:rPr>
          <w:rFonts w:hint="eastAsia" w:ascii="宋体" w:hAnsi="宋体" w:eastAsia="宋体" w:cs="宋体"/>
          <w:b/>
          <w:bCs/>
          <w:sz w:val="32"/>
          <w:szCs w:val="32"/>
        </w:rPr>
      </w:pPr>
      <w:r>
        <w:rPr>
          <w:rFonts w:hint="eastAsia" w:ascii="宋体" w:hAnsi="宋体" w:eastAsia="宋体" w:cs="宋体"/>
          <w:b/>
          <w:bCs/>
          <w:sz w:val="32"/>
          <w:szCs w:val="32"/>
        </w:rPr>
        <w:br w:type="page"/>
      </w:r>
    </w:p>
    <w:p>
      <w:pPr>
        <w:spacing w:line="360" w:lineRule="auto"/>
        <w:rPr>
          <w:rFonts w:hint="eastAsia" w:ascii="宋体" w:hAnsi="宋体" w:eastAsia="宋体" w:cs="宋体"/>
          <w:b/>
          <w:sz w:val="32"/>
          <w:szCs w:val="32"/>
        </w:rPr>
      </w:pPr>
      <w:r>
        <w:rPr>
          <w:rFonts w:hint="eastAsia" w:ascii="宋体" w:hAnsi="宋体" w:eastAsia="宋体" w:cs="宋体"/>
          <w:b/>
          <w:sz w:val="32"/>
          <w:szCs w:val="32"/>
        </w:rPr>
        <w:t>格式1-2</w:t>
      </w:r>
    </w:p>
    <w:p>
      <w:pPr>
        <w:spacing w:line="360" w:lineRule="auto"/>
        <w:ind w:firstLine="790" w:firstLineChars="246"/>
        <w:jc w:val="center"/>
        <w:rPr>
          <w:rFonts w:hint="eastAsia" w:ascii="宋体" w:hAnsi="宋体" w:eastAsia="宋体" w:cs="宋体"/>
          <w:b/>
          <w:sz w:val="32"/>
          <w:szCs w:val="32"/>
          <w:lang w:eastAsia="zh-CN"/>
        </w:rPr>
      </w:pPr>
      <w:r>
        <w:rPr>
          <w:rFonts w:hint="eastAsia" w:ascii="宋体" w:hAnsi="宋体" w:eastAsia="宋体" w:cs="宋体"/>
          <w:b/>
          <w:sz w:val="32"/>
          <w:szCs w:val="32"/>
        </w:rPr>
        <w:t>一、法定代表人/单位负责人授权书</w:t>
      </w:r>
      <w:r>
        <w:rPr>
          <w:rFonts w:hint="eastAsia" w:ascii="宋体" w:hAnsi="宋体" w:cs="宋体"/>
          <w:b/>
          <w:sz w:val="32"/>
          <w:szCs w:val="32"/>
          <w:lang w:eastAsia="zh-CN"/>
        </w:rPr>
        <w:t>（</w:t>
      </w:r>
      <w:r>
        <w:rPr>
          <w:rFonts w:hint="eastAsia" w:ascii="宋体" w:hAnsi="宋体" w:cs="宋体"/>
          <w:b/>
          <w:sz w:val="32"/>
          <w:szCs w:val="32"/>
          <w:lang w:val="en-US" w:eastAsia="zh-CN"/>
        </w:rPr>
        <w:t>实质性要求</w:t>
      </w:r>
      <w:r>
        <w:rPr>
          <w:rFonts w:hint="eastAsia" w:ascii="宋体" w:hAnsi="宋体" w:cs="宋体"/>
          <w:b/>
          <w:sz w:val="32"/>
          <w:szCs w:val="32"/>
          <w:lang w:eastAsia="zh-CN"/>
        </w:rPr>
        <w:t>）</w:t>
      </w:r>
    </w:p>
    <w:p>
      <w:pPr>
        <w:widowControl/>
        <w:spacing w:line="360" w:lineRule="atLeast"/>
        <w:ind w:firstLine="472" w:firstLineChars="196"/>
        <w:jc w:val="left"/>
        <w:outlineLvl w:val="9"/>
        <w:rPr>
          <w:rFonts w:hint="eastAsia" w:ascii="宋体" w:hAnsi="宋体" w:eastAsia="宋体" w:cs="宋体"/>
          <w:b/>
          <w:sz w:val="24"/>
        </w:rPr>
      </w:pPr>
    </w:p>
    <w:p>
      <w:pPr>
        <w:widowControl/>
        <w:spacing w:line="360" w:lineRule="atLeast"/>
        <w:ind w:firstLine="472" w:firstLineChars="196"/>
        <w:jc w:val="left"/>
        <w:outlineLvl w:val="9"/>
        <w:rPr>
          <w:rFonts w:hint="eastAsia" w:ascii="宋体" w:hAnsi="宋体" w:eastAsia="宋体" w:cs="宋体"/>
          <w:b/>
          <w:sz w:val="24"/>
        </w:rPr>
      </w:pPr>
    </w:p>
    <w:p>
      <w:pPr>
        <w:widowControl/>
        <w:spacing w:line="360" w:lineRule="atLeast"/>
        <w:jc w:val="left"/>
        <w:outlineLvl w:val="1"/>
        <w:rPr>
          <w:rFonts w:hint="eastAsia" w:ascii="宋体" w:hAnsi="宋体" w:eastAsia="宋体" w:cs="宋体"/>
          <w:sz w:val="24"/>
        </w:rPr>
      </w:pPr>
      <w:r>
        <w:rPr>
          <w:rFonts w:hint="eastAsia" w:ascii="宋体" w:hAnsi="宋体" w:eastAsia="宋体" w:cs="宋体"/>
          <w:sz w:val="24"/>
        </w:rPr>
        <w:t>XXXXXXXX（</w:t>
      </w:r>
      <w:r>
        <w:rPr>
          <w:rFonts w:hint="eastAsia" w:ascii="宋体" w:hAnsi="宋体" w:cs="宋体"/>
          <w:sz w:val="24"/>
          <w:lang w:eastAsia="zh-CN"/>
        </w:rPr>
        <w:t>采购人名称</w:t>
      </w:r>
      <w:r>
        <w:rPr>
          <w:rFonts w:hint="eastAsia" w:ascii="宋体" w:hAnsi="宋体" w:eastAsia="宋体" w:cs="宋体"/>
          <w:sz w:val="24"/>
        </w:rPr>
        <w:t>）：</w:t>
      </w: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本授权声明： XXXX（供应商名称）XXXX（法定代表人/单位负责人姓名、职务）授权XXXX（被授权人姓名、职务）为我方 “XXXXXXXX” 项目（采购项目编号：XXXX）</w:t>
      </w:r>
      <w:r>
        <w:rPr>
          <w:rFonts w:hint="eastAsia" w:ascii="宋体" w:hAnsi="宋体" w:cs="宋体"/>
          <w:sz w:val="24"/>
          <w:lang w:eastAsia="zh-CN"/>
        </w:rPr>
        <w:t>询价</w:t>
      </w:r>
      <w:r>
        <w:rPr>
          <w:rFonts w:hint="eastAsia" w:ascii="宋体" w:hAnsi="宋体" w:eastAsia="宋体" w:cs="宋体"/>
          <w:sz w:val="24"/>
        </w:rPr>
        <w:t>采购活动的合法代表，以我方名义全权处理该项目有关</w:t>
      </w:r>
      <w:r>
        <w:rPr>
          <w:rFonts w:hint="eastAsia" w:ascii="宋体" w:hAnsi="宋体" w:cs="宋体"/>
          <w:sz w:val="24"/>
          <w:lang w:eastAsia="zh-CN"/>
        </w:rPr>
        <w:t>询价</w:t>
      </w:r>
      <w:r>
        <w:rPr>
          <w:rFonts w:hint="eastAsia" w:ascii="宋体" w:hAnsi="宋体" w:eastAsia="宋体" w:cs="宋体"/>
          <w:sz w:val="24"/>
        </w:rPr>
        <w:t>采购、签订合同以及执行合同等一切事宜。</w:t>
      </w: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特此声明。</w:t>
      </w:r>
    </w:p>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法定代表人/单位负责人（委托人）签字或加盖个人印章：XXXX。</w:t>
      </w:r>
    </w:p>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授权代表（被授权人）签字：XXXX。</w:t>
      </w:r>
    </w:p>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供应商名称：XXXX（单位盖章）。</w:t>
      </w: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日    期：XXXX。</w:t>
      </w:r>
    </w:p>
    <w:p>
      <w:pPr>
        <w:widowControl/>
        <w:spacing w:line="360" w:lineRule="atLeast"/>
        <w:jc w:val="left"/>
        <w:outlineLvl w:val="9"/>
        <w:rPr>
          <w:rFonts w:hint="eastAsia" w:ascii="宋体" w:hAnsi="宋体" w:eastAsia="宋体" w:cs="宋体"/>
          <w:b/>
          <w:sz w:val="24"/>
        </w:rPr>
      </w:pPr>
      <w:bookmarkStart w:id="29" w:name="_Toc217446084"/>
    </w:p>
    <w:p>
      <w:pPr>
        <w:widowControl/>
        <w:spacing w:line="360" w:lineRule="atLeast"/>
        <w:jc w:val="left"/>
        <w:outlineLvl w:val="9"/>
        <w:rPr>
          <w:rFonts w:hint="eastAsia" w:ascii="宋体" w:hAnsi="宋体" w:eastAsia="宋体" w:cs="宋体"/>
          <w:b/>
          <w:sz w:val="24"/>
        </w:rPr>
      </w:pPr>
    </w:p>
    <w:p>
      <w:pPr>
        <w:widowControl/>
        <w:spacing w:line="360" w:lineRule="atLeast"/>
        <w:jc w:val="left"/>
        <w:outlineLvl w:val="9"/>
        <w:rPr>
          <w:rFonts w:hint="eastAsia" w:ascii="宋体" w:hAnsi="宋体" w:eastAsia="宋体" w:cs="宋体"/>
          <w:b/>
          <w:sz w:val="24"/>
        </w:rPr>
      </w:pPr>
    </w:p>
    <w:p>
      <w:pPr>
        <w:widowControl/>
        <w:spacing w:line="360" w:lineRule="atLeast"/>
        <w:jc w:val="left"/>
        <w:outlineLvl w:val="9"/>
        <w:rPr>
          <w:rFonts w:hint="eastAsia" w:ascii="宋体" w:hAnsi="宋体" w:eastAsia="宋体" w:cs="宋体"/>
          <w:b/>
          <w:sz w:val="24"/>
        </w:rPr>
      </w:pPr>
    </w:p>
    <w:p>
      <w:pPr>
        <w:spacing w:line="400" w:lineRule="exact"/>
        <w:ind w:left="840" w:hanging="840" w:hangingChars="350"/>
        <w:jc w:val="left"/>
        <w:rPr>
          <w:rFonts w:hint="eastAsia" w:ascii="宋体" w:hAnsi="宋体" w:eastAsia="宋体" w:cs="宋体"/>
          <w:sz w:val="24"/>
        </w:rPr>
      </w:pPr>
      <w:r>
        <w:rPr>
          <w:rFonts w:hint="eastAsia" w:ascii="宋体" w:hAnsi="宋体" w:eastAsia="宋体" w:cs="宋体"/>
          <w:sz w:val="24"/>
        </w:rPr>
        <w:t>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2、应附法定代表人/单位负责人身份证明材料复印件和授权代表身份证明材料复印件。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3、身份证明材料包括居民身份证或户口本或军官证或护照等。</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4、身份证明材料应同时提供其在有效期的材料，如居民身份证正、反面复印件。</w:t>
      </w:r>
    </w:p>
    <w:p>
      <w:pPr>
        <w:widowControl/>
        <w:spacing w:line="360" w:lineRule="atLeast"/>
        <w:jc w:val="left"/>
        <w:outlineLvl w:val="9"/>
        <w:rPr>
          <w:rFonts w:hint="eastAsia" w:ascii="宋体" w:hAnsi="宋体" w:eastAsia="宋体" w:cs="宋体"/>
          <w:b/>
          <w:sz w:val="24"/>
        </w:rPr>
      </w:pPr>
    </w:p>
    <w:bookmarkEnd w:id="29"/>
    <w:p>
      <w:pPr>
        <w:spacing w:line="360" w:lineRule="auto"/>
        <w:ind w:firstLine="790" w:firstLineChars="246"/>
        <w:jc w:val="center"/>
        <w:rPr>
          <w:rFonts w:hint="eastAsia" w:ascii="宋体" w:hAnsi="宋体" w:eastAsia="宋体" w:cs="宋体"/>
          <w:b/>
          <w:sz w:val="32"/>
        </w:rPr>
      </w:pPr>
    </w:p>
    <w:p>
      <w:pPr>
        <w:spacing w:line="360" w:lineRule="auto"/>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格式1-3</w:t>
      </w:r>
    </w:p>
    <w:p>
      <w:pPr>
        <w:widowControl/>
        <w:spacing w:line="360" w:lineRule="atLeast"/>
        <w:jc w:val="center"/>
        <w:outlineLvl w:val="1"/>
        <w:rPr>
          <w:rFonts w:hint="eastAsia" w:ascii="宋体" w:hAnsi="宋体" w:eastAsia="宋体" w:cs="宋体"/>
          <w:b/>
          <w:sz w:val="32"/>
          <w:szCs w:val="32"/>
        </w:rPr>
      </w:pPr>
      <w:r>
        <w:rPr>
          <w:rFonts w:hint="eastAsia" w:ascii="宋体" w:hAnsi="宋体" w:eastAsia="宋体" w:cs="宋体"/>
          <w:b/>
          <w:sz w:val="32"/>
          <w:szCs w:val="32"/>
        </w:rPr>
        <w:t>二、承诺函</w:t>
      </w:r>
      <w:r>
        <w:rPr>
          <w:rFonts w:hint="eastAsia" w:ascii="宋体" w:hAnsi="宋体" w:cs="宋体"/>
          <w:b/>
          <w:sz w:val="32"/>
          <w:szCs w:val="32"/>
          <w:lang w:eastAsia="zh-CN"/>
        </w:rPr>
        <w:t>（</w:t>
      </w:r>
      <w:r>
        <w:rPr>
          <w:rFonts w:hint="eastAsia" w:ascii="宋体" w:hAnsi="宋体" w:cs="宋体"/>
          <w:b/>
          <w:sz w:val="32"/>
          <w:szCs w:val="32"/>
          <w:lang w:val="en-US" w:eastAsia="zh-CN"/>
        </w:rPr>
        <w:t>实质性要求</w:t>
      </w:r>
      <w:r>
        <w:rPr>
          <w:rFonts w:hint="eastAsia" w:ascii="宋体" w:hAnsi="宋体" w:cs="宋体"/>
          <w:b/>
          <w:sz w:val="32"/>
          <w:szCs w:val="32"/>
          <w:lang w:eastAsia="zh-CN"/>
        </w:rPr>
        <w:t>）</w:t>
      </w:r>
    </w:p>
    <w:p>
      <w:pPr>
        <w:widowControl/>
        <w:spacing w:line="360" w:lineRule="atLeast"/>
        <w:jc w:val="center"/>
        <w:outlineLvl w:val="9"/>
        <w:rPr>
          <w:rFonts w:hint="eastAsia" w:ascii="宋体" w:hAnsi="宋体" w:eastAsia="宋体" w:cs="宋体"/>
          <w:b/>
          <w:sz w:val="24"/>
        </w:rPr>
      </w:pPr>
    </w:p>
    <w:p>
      <w:pPr>
        <w:widowControl/>
        <w:spacing w:line="360" w:lineRule="atLeast"/>
        <w:jc w:val="left"/>
        <w:outlineLvl w:val="1"/>
        <w:rPr>
          <w:rFonts w:hint="eastAsia" w:ascii="宋体" w:hAnsi="宋体" w:eastAsia="宋体" w:cs="宋体"/>
          <w:sz w:val="24"/>
        </w:rPr>
      </w:pPr>
      <w:r>
        <w:rPr>
          <w:rFonts w:hint="eastAsia" w:ascii="宋体" w:hAnsi="宋体" w:eastAsia="宋体" w:cs="宋体"/>
          <w:sz w:val="24"/>
        </w:rPr>
        <w:t>XXXX（</w:t>
      </w:r>
      <w:r>
        <w:rPr>
          <w:rFonts w:hint="eastAsia" w:ascii="宋体" w:hAnsi="宋体" w:cs="宋体"/>
          <w:sz w:val="24"/>
          <w:lang w:eastAsia="zh-CN"/>
        </w:rPr>
        <w:t>采购人名称</w:t>
      </w:r>
      <w:r>
        <w:rPr>
          <w:rFonts w:hint="eastAsia" w:ascii="宋体" w:hAnsi="宋体" w:eastAsia="宋体" w:cs="宋体"/>
          <w:sz w:val="24"/>
        </w:rPr>
        <w:t>）：</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我单位作为本次采购项目的供应商，根据</w:t>
      </w:r>
      <w:r>
        <w:rPr>
          <w:rFonts w:hint="eastAsia" w:ascii="宋体" w:hAnsi="宋体" w:cs="宋体"/>
          <w:sz w:val="24"/>
          <w:lang w:eastAsia="zh-CN"/>
        </w:rPr>
        <w:t>询价采购文件</w:t>
      </w:r>
      <w:r>
        <w:rPr>
          <w:rFonts w:hint="eastAsia" w:ascii="宋体" w:hAnsi="宋体" w:eastAsia="宋体" w:cs="宋体"/>
          <w:sz w:val="24"/>
        </w:rPr>
        <w:t>要求，现郑重承诺如下：</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一、具备《中华人民共和国政府采购法》第二十二条第一款和本项目规定的条件：</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（一）具有独立承担民事责任的能力；</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（二）具有良好的商业信誉和健全的财务会计制度；</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（三）具有履行合同所必需的设备和专业技术能力；</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（四）有依法缴纳税收和社会保障资金的良好记录；</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（五）参加采购活动前三年内，在经营活动中没有重大违法记录；</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（六）法律、行政法规规定的其他条件；</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（七）根据采购项目提出的特殊条件。</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二、截至响应文件递交截止日未被列入失信被执行人、重大税收违法案件当事人名单、政府采购严重违法失信行为记录名单。</w:t>
      </w:r>
    </w:p>
    <w:p>
      <w:pPr>
        <w:widowControl/>
        <w:spacing w:line="360" w:lineRule="atLeast"/>
        <w:ind w:firstLine="480" w:firstLineChars="200"/>
        <w:jc w:val="left"/>
        <w:outlineLvl w:val="1"/>
        <w:rPr>
          <w:rFonts w:hint="eastAsia" w:ascii="宋体" w:hAnsi="宋体" w:eastAsia="宋体" w:cs="宋体"/>
          <w:sz w:val="24"/>
        </w:rPr>
      </w:pPr>
      <w:r>
        <w:rPr>
          <w:rFonts w:hint="eastAsia" w:ascii="宋体" w:hAnsi="宋体" w:eastAsia="宋体" w:cs="宋体"/>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供应商名称：XXXX（单位公章）。</w:t>
      </w: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法定代表人/单位负责人或授权代表（签字或加盖个人印章）：XXXX。</w:t>
      </w: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日    期：XXXX。</w:t>
      </w:r>
    </w:p>
    <w:p>
      <w:pPr>
        <w:spacing w:line="360" w:lineRule="auto"/>
        <w:rPr>
          <w:rFonts w:hint="eastAsia" w:ascii="宋体" w:hAnsi="宋体" w:eastAsia="宋体" w:cs="宋体"/>
          <w:b/>
          <w:sz w:val="32"/>
          <w:szCs w:val="32"/>
        </w:rPr>
      </w:pPr>
      <w:r>
        <w:rPr>
          <w:rFonts w:hint="eastAsia" w:ascii="宋体" w:hAnsi="宋体" w:eastAsia="宋体" w:cs="宋体"/>
          <w:sz w:val="24"/>
        </w:rPr>
        <w:br w:type="page"/>
      </w:r>
      <w:r>
        <w:rPr>
          <w:rFonts w:hint="eastAsia" w:ascii="宋体" w:hAnsi="宋体" w:eastAsia="宋体" w:cs="宋体"/>
          <w:b/>
          <w:sz w:val="32"/>
          <w:szCs w:val="32"/>
        </w:rPr>
        <w:t>格式1-4</w:t>
      </w:r>
    </w:p>
    <w:p>
      <w:pPr>
        <w:spacing w:line="360" w:lineRule="auto"/>
        <w:ind w:firstLine="790" w:firstLineChars="246"/>
        <w:jc w:val="center"/>
        <w:rPr>
          <w:rFonts w:hint="eastAsia" w:ascii="宋体" w:hAnsi="宋体" w:eastAsia="宋体" w:cs="宋体"/>
          <w:b/>
          <w:sz w:val="32"/>
          <w:szCs w:val="32"/>
        </w:rPr>
      </w:pPr>
      <w:r>
        <w:rPr>
          <w:rFonts w:hint="eastAsia" w:ascii="宋体" w:hAnsi="宋体" w:eastAsia="宋体" w:cs="宋体"/>
          <w:b/>
          <w:sz w:val="32"/>
          <w:szCs w:val="32"/>
        </w:rPr>
        <w:t>供应商和报价产品其他资格、资质性及其他类似效力要求的相关证明材料</w:t>
      </w:r>
    </w:p>
    <w:p>
      <w:pPr>
        <w:spacing w:line="360" w:lineRule="auto"/>
        <w:rPr>
          <w:rFonts w:hint="eastAsia" w:ascii="宋体" w:hAnsi="宋体" w:eastAsia="宋体" w:cs="宋体"/>
          <w:bCs/>
          <w:sz w:val="24"/>
        </w:rPr>
      </w:pPr>
      <w:r>
        <w:rPr>
          <w:rFonts w:hint="eastAsia" w:ascii="宋体" w:hAnsi="宋体" w:eastAsia="宋体" w:cs="宋体"/>
          <w:bCs/>
          <w:sz w:val="24"/>
        </w:rPr>
        <w:t>注：供应商应按</w:t>
      </w:r>
      <w:r>
        <w:rPr>
          <w:rFonts w:hint="eastAsia" w:ascii="宋体" w:hAnsi="宋体" w:cs="宋体"/>
          <w:bCs/>
          <w:sz w:val="24"/>
          <w:lang w:eastAsia="zh-CN"/>
        </w:rPr>
        <w:t>询价采购文件</w:t>
      </w:r>
      <w:r>
        <w:rPr>
          <w:rFonts w:hint="eastAsia" w:ascii="宋体" w:hAnsi="宋体" w:eastAsia="宋体" w:cs="宋体"/>
          <w:bCs/>
          <w:sz w:val="24"/>
        </w:rPr>
        <w:t>第四章相关要求提供佐证材料，有格式要求的从其要求，无格式要求的格式自拟。</w:t>
      </w:r>
    </w:p>
    <w:p>
      <w:pPr>
        <w:widowControl/>
        <w:jc w:val="left"/>
        <w:rPr>
          <w:rFonts w:hint="eastAsia" w:ascii="宋体" w:hAnsi="宋体" w:eastAsia="宋体" w:cs="宋体"/>
          <w:bCs/>
          <w:sz w:val="24"/>
        </w:rPr>
      </w:pPr>
      <w:r>
        <w:rPr>
          <w:rFonts w:hint="eastAsia" w:ascii="宋体" w:hAnsi="宋体" w:eastAsia="宋体" w:cs="宋体"/>
          <w:bCs/>
          <w:sz w:val="24"/>
        </w:rPr>
        <w:br w:type="page"/>
      </w:r>
    </w:p>
    <w:p>
      <w:pPr>
        <w:spacing w:line="360" w:lineRule="auto"/>
        <w:rPr>
          <w:rFonts w:hint="eastAsia" w:ascii="宋体" w:hAnsi="宋体" w:eastAsia="宋体" w:cs="宋体"/>
          <w:bCs/>
          <w:sz w:val="24"/>
        </w:rPr>
      </w:pPr>
      <w:r>
        <w:rPr>
          <w:rFonts w:hint="eastAsia" w:ascii="宋体" w:hAnsi="宋体" w:eastAsia="宋体" w:cs="宋体"/>
          <w:b/>
          <w:sz w:val="32"/>
        </w:rPr>
        <w:t>第二部分     “其他响应文件”格式</w:t>
      </w:r>
    </w:p>
    <w:p>
      <w:pPr>
        <w:spacing w:line="360" w:lineRule="auto"/>
        <w:rPr>
          <w:rFonts w:hint="eastAsia" w:ascii="宋体" w:hAnsi="宋体" w:eastAsia="宋体" w:cs="宋体"/>
          <w:b/>
          <w:sz w:val="32"/>
          <w:szCs w:val="32"/>
        </w:rPr>
      </w:pPr>
      <w:r>
        <w:rPr>
          <w:rFonts w:hint="eastAsia" w:ascii="宋体" w:hAnsi="宋体" w:eastAsia="宋体" w:cs="宋体"/>
          <w:b/>
          <w:sz w:val="32"/>
          <w:szCs w:val="32"/>
        </w:rPr>
        <w:t>格式2-1</w:t>
      </w:r>
    </w:p>
    <w:p>
      <w:pPr>
        <w:spacing w:line="360" w:lineRule="auto"/>
        <w:rPr>
          <w:rFonts w:hint="eastAsia" w:ascii="宋体" w:hAnsi="宋体" w:eastAsia="宋体" w:cs="宋体"/>
          <w:b/>
          <w:sz w:val="32"/>
          <w:szCs w:val="32"/>
        </w:rPr>
      </w:pPr>
      <w:r>
        <w:rPr>
          <w:rFonts w:hint="eastAsia" w:ascii="宋体" w:hAnsi="宋体" w:eastAsia="宋体" w:cs="宋体"/>
          <w:b/>
          <w:sz w:val="32"/>
          <w:szCs w:val="32"/>
        </w:rPr>
        <w:t>封面：</w:t>
      </w:r>
    </w:p>
    <w:p>
      <w:pPr>
        <w:spacing w:line="360" w:lineRule="auto"/>
        <w:rPr>
          <w:rFonts w:hint="eastAsia" w:ascii="宋体" w:hAnsi="宋体" w:eastAsia="宋体" w:cs="宋体"/>
          <w:b/>
          <w:sz w:val="32"/>
          <w:szCs w:val="32"/>
        </w:rPr>
      </w:pPr>
    </w:p>
    <w:p>
      <w:pPr>
        <w:pStyle w:val="24"/>
        <w:rPr>
          <w:rFonts w:hint="eastAsia"/>
        </w:rPr>
      </w:pPr>
    </w:p>
    <w:p>
      <w:pPr>
        <w:spacing w:line="360" w:lineRule="auto"/>
        <w:rPr>
          <w:rFonts w:hint="eastAsia" w:ascii="宋体" w:hAnsi="宋体" w:eastAsia="宋体" w:cs="宋体"/>
          <w:b/>
          <w:sz w:val="32"/>
          <w:szCs w:val="32"/>
        </w:rPr>
      </w:pPr>
    </w:p>
    <w:p>
      <w:pPr>
        <w:spacing w:line="360" w:lineRule="auto"/>
        <w:jc w:val="center"/>
        <w:rPr>
          <w:rFonts w:hint="eastAsia" w:ascii="宋体" w:hAnsi="宋体" w:eastAsia="宋体" w:cs="宋体"/>
          <w:b/>
          <w:sz w:val="72"/>
        </w:rPr>
      </w:pPr>
      <w:r>
        <w:rPr>
          <w:rFonts w:hint="eastAsia" w:ascii="宋体" w:hAnsi="宋体" w:eastAsia="宋体" w:cs="宋体"/>
          <w:b/>
          <w:sz w:val="40"/>
          <w:szCs w:val="48"/>
        </w:rPr>
        <w:t>XX项目</w:t>
      </w:r>
    </w:p>
    <w:p>
      <w:pPr>
        <w:spacing w:line="360" w:lineRule="auto"/>
        <w:rPr>
          <w:rFonts w:hint="eastAsia" w:ascii="宋体" w:hAnsi="宋体" w:eastAsia="宋体" w:cs="宋体"/>
          <w:b/>
          <w:sz w:val="52"/>
          <w:szCs w:val="52"/>
        </w:rPr>
      </w:pPr>
    </w:p>
    <w:p>
      <w:pPr>
        <w:spacing w:line="360" w:lineRule="auto"/>
        <w:jc w:val="center"/>
        <w:rPr>
          <w:rFonts w:hint="eastAsia" w:ascii="宋体" w:hAnsi="宋体" w:eastAsia="宋体" w:cs="宋体"/>
          <w:b/>
          <w:sz w:val="32"/>
          <w:szCs w:val="32"/>
        </w:rPr>
      </w:pPr>
      <w:r>
        <w:rPr>
          <w:rFonts w:hint="eastAsia" w:ascii="宋体" w:hAnsi="宋体" w:eastAsia="宋体" w:cs="宋体"/>
          <w:b/>
          <w:sz w:val="52"/>
          <w:szCs w:val="52"/>
        </w:rPr>
        <w:t>其他响应文件</w:t>
      </w:r>
    </w:p>
    <w:p>
      <w:pPr>
        <w:spacing w:line="360" w:lineRule="auto"/>
        <w:rPr>
          <w:rFonts w:hint="eastAsia" w:ascii="宋体" w:hAnsi="宋体" w:eastAsia="宋体" w:cs="宋体"/>
          <w:b/>
          <w:sz w:val="36"/>
        </w:rPr>
      </w:pPr>
    </w:p>
    <w:p>
      <w:pPr>
        <w:spacing w:line="360" w:lineRule="auto"/>
        <w:rPr>
          <w:rFonts w:hint="eastAsia" w:ascii="宋体" w:hAnsi="宋体" w:eastAsia="宋体" w:cs="宋体"/>
          <w:b/>
          <w:sz w:val="36"/>
        </w:rPr>
      </w:pPr>
    </w:p>
    <w:p>
      <w:pPr>
        <w:spacing w:line="360" w:lineRule="auto"/>
        <w:ind w:firstLine="643" w:firstLineChars="200"/>
        <w:jc w:val="left"/>
        <w:rPr>
          <w:rFonts w:hint="eastAsia" w:ascii="宋体" w:hAnsi="宋体" w:eastAsia="宋体" w:cs="宋体"/>
          <w:b/>
          <w:sz w:val="32"/>
          <w:u w:val="single"/>
        </w:rPr>
      </w:pPr>
      <w:r>
        <w:rPr>
          <w:rFonts w:hint="eastAsia" w:ascii="宋体" w:hAnsi="宋体" w:eastAsia="宋体" w:cs="宋体"/>
          <w:b/>
          <w:sz w:val="32"/>
        </w:rPr>
        <w:t>供 应 商名称：</w:t>
      </w:r>
    </w:p>
    <w:p>
      <w:pPr>
        <w:spacing w:line="360" w:lineRule="auto"/>
        <w:ind w:firstLine="643" w:firstLineChars="200"/>
        <w:jc w:val="left"/>
        <w:rPr>
          <w:rFonts w:hint="eastAsia" w:ascii="宋体" w:hAnsi="宋体" w:eastAsia="宋体" w:cs="宋体"/>
          <w:b/>
          <w:sz w:val="32"/>
          <w:u w:val="single"/>
        </w:rPr>
      </w:pPr>
      <w:r>
        <w:rPr>
          <w:rFonts w:hint="eastAsia" w:ascii="宋体" w:hAnsi="宋体" w:eastAsia="宋体" w:cs="宋体"/>
          <w:b/>
          <w:sz w:val="32"/>
        </w:rPr>
        <w:t>采购项目编号：</w:t>
      </w:r>
    </w:p>
    <w:p>
      <w:pPr>
        <w:spacing w:line="360" w:lineRule="auto"/>
        <w:ind w:firstLine="643" w:firstLineChars="200"/>
        <w:jc w:val="left"/>
        <w:rPr>
          <w:rFonts w:hint="eastAsia" w:ascii="宋体" w:hAnsi="宋体" w:eastAsia="宋体" w:cs="宋体"/>
          <w:b/>
          <w:sz w:val="32"/>
          <w:u w:val="single"/>
        </w:rPr>
      </w:pPr>
      <w:r>
        <w:rPr>
          <w:rFonts w:hint="eastAsia" w:ascii="宋体" w:hAnsi="宋体" w:eastAsia="宋体" w:cs="宋体"/>
          <w:b/>
          <w:sz w:val="32"/>
        </w:rPr>
        <w:t>包        号：</w:t>
      </w:r>
    </w:p>
    <w:p>
      <w:pPr>
        <w:spacing w:line="360" w:lineRule="auto"/>
        <w:ind w:firstLine="790" w:firstLineChars="246"/>
        <w:jc w:val="center"/>
        <w:rPr>
          <w:rFonts w:hint="eastAsia" w:ascii="宋体" w:hAnsi="宋体" w:eastAsia="宋体" w:cs="宋体"/>
          <w:b/>
          <w:sz w:val="32"/>
        </w:rPr>
      </w:pPr>
    </w:p>
    <w:p>
      <w:pPr>
        <w:spacing w:line="360" w:lineRule="auto"/>
        <w:ind w:firstLine="790" w:firstLineChars="246"/>
        <w:jc w:val="center"/>
        <w:rPr>
          <w:rFonts w:hint="eastAsia" w:ascii="宋体" w:hAnsi="宋体" w:eastAsia="宋体" w:cs="宋体"/>
          <w:b/>
          <w:sz w:val="32"/>
        </w:rPr>
      </w:pPr>
      <w:r>
        <w:rPr>
          <w:rFonts w:hint="eastAsia" w:ascii="宋体" w:hAnsi="宋体" w:eastAsia="宋体" w:cs="宋体"/>
          <w:b/>
          <w:sz w:val="32"/>
        </w:rPr>
        <w:t>时间：XX年XX月XX日</w:t>
      </w:r>
    </w:p>
    <w:p>
      <w:pPr>
        <w:spacing w:line="360" w:lineRule="auto"/>
        <w:rPr>
          <w:rFonts w:hint="eastAsia" w:ascii="宋体" w:hAnsi="宋体" w:eastAsia="宋体" w:cs="宋体"/>
          <w:b/>
          <w:sz w:val="32"/>
          <w:szCs w:val="32"/>
        </w:rPr>
      </w:pPr>
      <w:r>
        <w:rPr>
          <w:rFonts w:hint="eastAsia" w:ascii="宋体" w:hAnsi="宋体" w:eastAsia="宋体" w:cs="宋体"/>
          <w:b/>
          <w:sz w:val="32"/>
        </w:rPr>
        <w:br w:type="page"/>
      </w:r>
      <w:r>
        <w:rPr>
          <w:rFonts w:hint="eastAsia" w:ascii="宋体" w:hAnsi="宋体" w:eastAsia="宋体" w:cs="宋体"/>
          <w:b/>
          <w:sz w:val="32"/>
          <w:szCs w:val="32"/>
        </w:rPr>
        <w:t>格式2-2</w:t>
      </w:r>
    </w:p>
    <w:p>
      <w:pPr>
        <w:jc w:val="center"/>
        <w:rPr>
          <w:rFonts w:hint="eastAsia" w:ascii="宋体" w:hAnsi="宋体" w:eastAsia="宋体" w:cs="宋体"/>
          <w:b/>
          <w:sz w:val="32"/>
          <w:szCs w:val="32"/>
          <w:lang w:eastAsia="zh-CN"/>
        </w:rPr>
      </w:pPr>
      <w:bookmarkStart w:id="30" w:name="_Toc308164824"/>
      <w:r>
        <w:rPr>
          <w:rFonts w:hint="eastAsia" w:ascii="宋体" w:hAnsi="宋体" w:eastAsia="宋体" w:cs="宋体"/>
          <w:b/>
          <w:sz w:val="32"/>
          <w:szCs w:val="32"/>
        </w:rPr>
        <w:t>一、响应函</w:t>
      </w:r>
      <w:r>
        <w:rPr>
          <w:rFonts w:hint="eastAsia" w:ascii="宋体" w:hAnsi="宋体" w:cs="宋体"/>
          <w:b/>
          <w:sz w:val="32"/>
          <w:szCs w:val="32"/>
          <w:lang w:eastAsia="zh-CN"/>
        </w:rPr>
        <w:t>（</w:t>
      </w:r>
      <w:r>
        <w:rPr>
          <w:rFonts w:hint="eastAsia" w:ascii="宋体" w:hAnsi="宋体" w:cs="宋体"/>
          <w:b/>
          <w:sz w:val="32"/>
          <w:szCs w:val="32"/>
          <w:lang w:val="en-US" w:eastAsia="zh-CN"/>
        </w:rPr>
        <w:t>实质性要求</w:t>
      </w:r>
      <w:r>
        <w:rPr>
          <w:rFonts w:hint="eastAsia" w:ascii="宋体" w:hAnsi="宋体" w:cs="宋体"/>
          <w:b/>
          <w:sz w:val="32"/>
          <w:szCs w:val="32"/>
          <w:lang w:eastAsia="zh-CN"/>
        </w:rPr>
        <w:t>）</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XXX（</w:t>
      </w:r>
      <w:r>
        <w:rPr>
          <w:rFonts w:hint="eastAsia" w:ascii="宋体" w:hAnsi="宋体" w:cs="宋体"/>
          <w:sz w:val="24"/>
          <w:lang w:eastAsia="zh-CN"/>
        </w:rPr>
        <w:t>采购人名称</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1.我方全面研究了“XXXXXX”项目</w:t>
      </w:r>
      <w:r>
        <w:rPr>
          <w:rFonts w:hint="eastAsia" w:ascii="宋体" w:hAnsi="宋体" w:cs="宋体"/>
          <w:sz w:val="24"/>
          <w:lang w:eastAsia="zh-CN"/>
        </w:rPr>
        <w:t>询价采购文件</w:t>
      </w:r>
      <w:r>
        <w:rPr>
          <w:rFonts w:hint="eastAsia" w:ascii="宋体" w:hAnsi="宋体" w:eastAsia="宋体" w:cs="宋体"/>
          <w:sz w:val="24"/>
        </w:rPr>
        <w:t>（项目编号：XXXX），决定参加贵单位组织的本项目</w:t>
      </w:r>
      <w:r>
        <w:rPr>
          <w:rFonts w:hint="eastAsia" w:ascii="宋体" w:hAnsi="宋体" w:cs="宋体"/>
          <w:sz w:val="24"/>
          <w:lang w:eastAsia="zh-CN"/>
        </w:rPr>
        <w:t>询价</w:t>
      </w:r>
      <w:r>
        <w:rPr>
          <w:rFonts w:hint="eastAsia" w:ascii="宋体" w:hAnsi="宋体" w:eastAsia="宋体" w:cs="宋体"/>
          <w:sz w:val="24"/>
        </w:rPr>
        <w:t>采购。</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2.我方自愿按照</w:t>
      </w:r>
      <w:r>
        <w:rPr>
          <w:rFonts w:hint="eastAsia" w:ascii="宋体" w:hAnsi="宋体" w:cs="宋体"/>
          <w:sz w:val="24"/>
          <w:lang w:eastAsia="zh-CN"/>
        </w:rPr>
        <w:t>询价采购文件</w:t>
      </w:r>
      <w:r>
        <w:rPr>
          <w:rFonts w:hint="eastAsia" w:ascii="宋体" w:hAnsi="宋体" w:eastAsia="宋体" w:cs="宋体"/>
          <w:sz w:val="24"/>
        </w:rPr>
        <w:t>规定的各项要求向采购人提供所需货物/服务。</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3.一旦我方成交，我方将严格履行采购合同规定的责任和义务。</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4.我方同意本</w:t>
      </w:r>
      <w:r>
        <w:rPr>
          <w:rFonts w:hint="eastAsia" w:ascii="宋体" w:hAnsi="宋体" w:cs="宋体"/>
          <w:sz w:val="24"/>
          <w:lang w:eastAsia="zh-CN"/>
        </w:rPr>
        <w:t>询价采购文件</w:t>
      </w:r>
      <w:r>
        <w:rPr>
          <w:rFonts w:hint="eastAsia" w:ascii="宋体" w:hAnsi="宋体" w:eastAsia="宋体" w:cs="宋体"/>
          <w:sz w:val="24"/>
        </w:rPr>
        <w:t>依据《四川省政府采购当事人诚信管理办法》（川财采〔2015〕33号文件）对我方可能存在的失信行为进行惩戒。</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5.我方为本项目提交的响应文件正本1份，用于</w:t>
      </w:r>
      <w:r>
        <w:rPr>
          <w:rFonts w:hint="eastAsia" w:ascii="宋体" w:hAnsi="宋体" w:cs="宋体"/>
          <w:sz w:val="24"/>
          <w:lang w:eastAsia="zh-CN"/>
        </w:rPr>
        <w:t>询价</w:t>
      </w:r>
      <w:r>
        <w:rPr>
          <w:rFonts w:hint="eastAsia" w:ascii="宋体" w:hAnsi="宋体" w:eastAsia="宋体" w:cs="宋体"/>
          <w:sz w:val="24"/>
        </w:rPr>
        <w:t>报价。</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6.我方愿意提供贵单位可能另外要求的，与</w:t>
      </w:r>
      <w:r>
        <w:rPr>
          <w:rFonts w:hint="eastAsia" w:ascii="宋体" w:hAnsi="宋体" w:cs="宋体"/>
          <w:sz w:val="24"/>
          <w:lang w:eastAsia="zh-CN"/>
        </w:rPr>
        <w:t>询价</w:t>
      </w:r>
      <w:r>
        <w:rPr>
          <w:rFonts w:hint="eastAsia" w:ascii="宋体" w:hAnsi="宋体" w:eastAsia="宋体" w:cs="宋体"/>
          <w:sz w:val="24"/>
        </w:rPr>
        <w:t>报价有关的文件资料，并保证我方已提供和将要提供的文件资料是真实、准确的。</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7.本次</w:t>
      </w:r>
      <w:r>
        <w:rPr>
          <w:rFonts w:hint="eastAsia" w:ascii="宋体" w:hAnsi="宋体" w:cs="宋体"/>
          <w:sz w:val="24"/>
          <w:lang w:eastAsia="zh-CN"/>
        </w:rPr>
        <w:t>询价</w:t>
      </w:r>
      <w:r>
        <w:rPr>
          <w:rFonts w:hint="eastAsia" w:ascii="宋体" w:hAnsi="宋体" w:eastAsia="宋体" w:cs="宋体"/>
          <w:sz w:val="24"/>
        </w:rPr>
        <w:t>，我方递交的响应文件有效期为</w:t>
      </w:r>
      <w:r>
        <w:rPr>
          <w:rFonts w:hint="eastAsia" w:ascii="宋体" w:hAnsi="宋体" w:cs="宋体"/>
          <w:sz w:val="24"/>
          <w:lang w:eastAsia="zh-CN"/>
        </w:rPr>
        <w:t>询价采购文件</w:t>
      </w:r>
      <w:r>
        <w:rPr>
          <w:rFonts w:hint="eastAsia" w:ascii="宋体" w:hAnsi="宋体" w:eastAsia="宋体" w:cs="宋体"/>
          <w:sz w:val="24"/>
        </w:rPr>
        <w:t>规定起算之日起XX天。</w:t>
      </w:r>
    </w:p>
    <w:p>
      <w:pPr>
        <w:adjustRightInd w:val="0"/>
        <w:spacing w:line="400" w:lineRule="exact"/>
        <w:ind w:firstLine="480" w:firstLineChars="200"/>
        <w:jc w:val="left"/>
        <w:rPr>
          <w:rFonts w:hint="eastAsia" w:ascii="宋体" w:hAnsi="宋体" w:eastAsia="宋体" w:cs="宋体"/>
          <w:sz w:val="24"/>
        </w:rPr>
      </w:pPr>
    </w:p>
    <w:p>
      <w:pPr>
        <w:adjustRightInd w:val="0"/>
        <w:spacing w:line="400" w:lineRule="exact"/>
        <w:ind w:firstLine="480" w:firstLineChars="200"/>
        <w:jc w:val="left"/>
        <w:rPr>
          <w:rFonts w:hint="eastAsia" w:ascii="宋体" w:hAnsi="宋体" w:eastAsia="宋体" w:cs="宋体"/>
          <w:sz w:val="24"/>
        </w:rPr>
      </w:pPr>
    </w:p>
    <w:p>
      <w:pPr>
        <w:adjustRightIn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供应商名称：XXX（盖单位公章）</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法定代表人/单位负责人或授权代表（签字或加盖个人印章）：XXX</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通讯地址：XXX</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邮政编码：XXX</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联系电话：XXX</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传    真：XXX</w:t>
      </w:r>
    </w:p>
    <w:p>
      <w:pPr>
        <w:spacing w:line="360" w:lineRule="auto"/>
        <w:rPr>
          <w:rFonts w:hint="eastAsia" w:ascii="宋体" w:hAnsi="宋体" w:eastAsia="宋体" w:cs="宋体"/>
          <w:b/>
          <w:sz w:val="32"/>
          <w:szCs w:val="32"/>
        </w:rPr>
      </w:pPr>
      <w:r>
        <w:rPr>
          <w:rFonts w:hint="eastAsia" w:ascii="宋体" w:hAnsi="宋体" w:eastAsia="宋体" w:cs="宋体"/>
          <w:sz w:val="24"/>
        </w:rPr>
        <w:t>日    期：XXX年XXX月XXX日</w:t>
      </w:r>
      <w:r>
        <w:rPr>
          <w:rFonts w:hint="eastAsia" w:ascii="宋体" w:hAnsi="宋体" w:eastAsia="宋体" w:cs="宋体"/>
          <w:b/>
          <w:sz w:val="32"/>
          <w:szCs w:val="32"/>
        </w:rPr>
        <w:br w:type="page"/>
      </w:r>
      <w:bookmarkEnd w:id="30"/>
      <w:bookmarkStart w:id="31" w:name="_Toc217446087"/>
      <w:r>
        <w:rPr>
          <w:rFonts w:hint="eastAsia" w:ascii="宋体" w:hAnsi="宋体" w:eastAsia="宋体" w:cs="宋体"/>
          <w:b/>
          <w:sz w:val="32"/>
          <w:szCs w:val="32"/>
        </w:rPr>
        <w:t>格式2-3</w:t>
      </w:r>
    </w:p>
    <w:p>
      <w:pPr>
        <w:widowControl/>
        <w:spacing w:line="360" w:lineRule="auto"/>
        <w:jc w:val="center"/>
        <w:outlineLvl w:val="1"/>
        <w:rPr>
          <w:rFonts w:hint="eastAsia" w:ascii="宋体" w:hAnsi="宋体" w:eastAsia="宋体" w:cs="宋体"/>
          <w:b/>
          <w:sz w:val="32"/>
          <w:szCs w:val="32"/>
        </w:rPr>
      </w:pPr>
      <w:r>
        <w:rPr>
          <w:rFonts w:hint="eastAsia" w:ascii="宋体" w:hAnsi="宋体" w:eastAsia="宋体" w:cs="宋体"/>
          <w:b/>
          <w:sz w:val="32"/>
          <w:szCs w:val="32"/>
        </w:rPr>
        <w:t>二、承诺函（实质性要求）</w:t>
      </w:r>
    </w:p>
    <w:p>
      <w:pPr>
        <w:widowControl/>
        <w:spacing w:line="360" w:lineRule="auto"/>
        <w:jc w:val="center"/>
        <w:outlineLvl w:val="9"/>
        <w:rPr>
          <w:rFonts w:hint="eastAsia" w:ascii="宋体" w:hAnsi="宋体" w:eastAsia="宋体" w:cs="宋体"/>
          <w:b/>
          <w:sz w:val="24"/>
        </w:rPr>
      </w:pPr>
    </w:p>
    <w:p>
      <w:pPr>
        <w:spacing w:line="360" w:lineRule="auto"/>
        <w:rPr>
          <w:rFonts w:hint="eastAsia" w:ascii="宋体" w:hAnsi="宋体" w:eastAsia="宋体" w:cs="宋体"/>
          <w:sz w:val="24"/>
        </w:rPr>
      </w:pPr>
      <w:r>
        <w:rPr>
          <w:rFonts w:hint="eastAsia" w:ascii="宋体" w:hAnsi="宋体" w:eastAsia="宋体" w:cs="宋体"/>
          <w:sz w:val="24"/>
        </w:rPr>
        <w:t>XXX（</w:t>
      </w:r>
      <w:r>
        <w:rPr>
          <w:rFonts w:hint="eastAsia" w:ascii="宋体" w:hAnsi="宋体" w:cs="宋体"/>
          <w:sz w:val="24"/>
          <w:lang w:eastAsia="zh-CN"/>
        </w:rPr>
        <w:t>采购人名称</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我方作为本次采购项目的供应商，根据</w:t>
      </w:r>
      <w:r>
        <w:rPr>
          <w:rFonts w:hint="eastAsia" w:ascii="宋体" w:hAnsi="宋体" w:cs="宋体"/>
          <w:sz w:val="24"/>
          <w:lang w:eastAsia="zh-CN"/>
        </w:rPr>
        <w:t>询价采购文件</w:t>
      </w:r>
      <w:r>
        <w:rPr>
          <w:rFonts w:hint="eastAsia" w:ascii="宋体" w:hAnsi="宋体" w:eastAsia="宋体" w:cs="宋体"/>
          <w:sz w:val="24"/>
        </w:rPr>
        <w:t>要求，现郑重承诺如下：</w:t>
      </w:r>
    </w:p>
    <w:p>
      <w:pPr>
        <w:widowControl/>
        <w:spacing w:line="360" w:lineRule="auto"/>
        <w:ind w:firstLine="480" w:firstLineChars="200"/>
        <w:jc w:val="left"/>
        <w:outlineLvl w:val="1"/>
        <w:rPr>
          <w:rFonts w:hint="eastAsia" w:ascii="宋体" w:hAnsi="宋体" w:eastAsia="宋体" w:cs="宋体"/>
          <w:sz w:val="24"/>
        </w:rPr>
      </w:pPr>
      <w:r>
        <w:rPr>
          <w:rFonts w:hint="eastAsia" w:ascii="宋体" w:hAnsi="宋体" w:eastAsia="宋体" w:cs="宋体"/>
          <w:sz w:val="24"/>
        </w:rPr>
        <w:t>一、我方已认真阅读并接受本项目</w:t>
      </w:r>
      <w:r>
        <w:rPr>
          <w:rFonts w:hint="eastAsia" w:ascii="宋体" w:hAnsi="宋体" w:cs="宋体"/>
          <w:sz w:val="24"/>
          <w:lang w:eastAsia="zh-CN"/>
        </w:rPr>
        <w:t>询价采购文件</w:t>
      </w:r>
      <w:r>
        <w:rPr>
          <w:rFonts w:hint="eastAsia" w:ascii="宋体" w:hAnsi="宋体" w:eastAsia="宋体" w:cs="宋体"/>
          <w:sz w:val="24"/>
        </w:rPr>
        <w:t>第二章的全部实质性要求，如对</w:t>
      </w:r>
      <w:r>
        <w:rPr>
          <w:rFonts w:hint="eastAsia" w:ascii="宋体" w:hAnsi="宋体" w:cs="宋体"/>
          <w:sz w:val="24"/>
          <w:lang w:eastAsia="zh-CN"/>
        </w:rPr>
        <w:t>询价采购文件</w:t>
      </w:r>
      <w:r>
        <w:rPr>
          <w:rFonts w:hint="eastAsia" w:ascii="宋体" w:hAnsi="宋体" w:eastAsia="宋体" w:cs="宋体"/>
          <w:sz w:val="24"/>
        </w:rPr>
        <w:t>有异议，已依法进行维权救济，不存在对</w:t>
      </w:r>
      <w:r>
        <w:rPr>
          <w:rFonts w:hint="eastAsia" w:ascii="宋体" w:hAnsi="宋体" w:cs="宋体"/>
          <w:sz w:val="24"/>
          <w:lang w:eastAsia="zh-CN"/>
        </w:rPr>
        <w:t>询价采购文件</w:t>
      </w:r>
      <w:r>
        <w:rPr>
          <w:rFonts w:hint="eastAsia" w:ascii="宋体" w:hAnsi="宋体" w:eastAsia="宋体" w:cs="宋体"/>
          <w:sz w:val="24"/>
        </w:rPr>
        <w:t>有异议的同时又参加</w:t>
      </w:r>
      <w:r>
        <w:rPr>
          <w:rFonts w:hint="eastAsia" w:ascii="宋体" w:hAnsi="宋体" w:cs="宋体"/>
          <w:sz w:val="24"/>
          <w:lang w:eastAsia="zh-CN"/>
        </w:rPr>
        <w:t>询价</w:t>
      </w:r>
      <w:r>
        <w:rPr>
          <w:rFonts w:hint="eastAsia" w:ascii="宋体" w:hAnsi="宋体" w:eastAsia="宋体" w:cs="宋体"/>
          <w:sz w:val="24"/>
        </w:rPr>
        <w:t>以求侥幸成交或者为实现其他非法目的的行为。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二、在参加本次采购活动中，不存在与单位负责人为同一人或者存在直接控股、管理关系的其他供应商参与同一合同项下的采购活动的行为。</w:t>
      </w:r>
    </w:p>
    <w:p>
      <w:pPr>
        <w:widowControl/>
        <w:spacing w:line="360" w:lineRule="auto"/>
        <w:ind w:firstLine="480" w:firstLineChars="200"/>
        <w:jc w:val="left"/>
        <w:outlineLvl w:val="1"/>
        <w:rPr>
          <w:rFonts w:hint="eastAsia" w:ascii="宋体" w:hAnsi="宋体" w:eastAsia="宋体" w:cs="宋体"/>
          <w:sz w:val="24"/>
        </w:rPr>
      </w:pPr>
      <w:r>
        <w:rPr>
          <w:rFonts w:hint="eastAsia" w:ascii="宋体" w:hAnsi="宋体" w:eastAsia="宋体" w:cs="宋体"/>
          <w:sz w:val="24"/>
        </w:rPr>
        <w:t>三、为采购项目提供整体设计、规范编制或者项目管理、监理、检测等服务的供应商，不得再参加该采购项目的其他采购活动，我方承诺不属于此类禁止参加本项目的供应商。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四、在参加本次采购活动中，不存在和其他供应商在同一合同项下的采购项目中，同时委托同一个自然人、同一家庭的人员、同一单位的人员作为代理人的行为。</w:t>
      </w:r>
    </w:p>
    <w:p>
      <w:pPr>
        <w:pStyle w:val="28"/>
        <w:spacing w:line="360" w:lineRule="auto"/>
        <w:ind w:left="1" w:firstLine="480" w:firstLineChars="200"/>
        <w:rPr>
          <w:rFonts w:hint="eastAsia" w:ascii="宋体" w:hAnsi="宋体" w:eastAsia="宋体" w:cs="宋体"/>
          <w:sz w:val="24"/>
        </w:rPr>
      </w:pPr>
      <w:r>
        <w:rPr>
          <w:rFonts w:hint="eastAsia" w:ascii="宋体" w:hAnsi="宋体" w:eastAsia="宋体" w:cs="宋体"/>
          <w:sz w:val="24"/>
        </w:rPr>
        <w:t>五、不存在同一母公司的两家以上的子公司，以不同供应商身份同时参加本项目同一合同项下的采购活动的情形。</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六</w:t>
      </w:r>
      <w:r>
        <w:rPr>
          <w:rFonts w:hint="eastAsia" w:ascii="宋体" w:hAnsi="宋体" w:eastAsia="宋体" w:cs="宋体"/>
          <w:sz w:val="24"/>
        </w:rPr>
        <w:t>、如果有《四川省政府采购当事人诚信管理办法》（川财采[2015]33号）规定的记入诚信档案的失信行为，将在响应文件中全面如实反映。</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七</w:t>
      </w:r>
      <w:r>
        <w:rPr>
          <w:rFonts w:hint="eastAsia" w:ascii="宋体" w:hAnsi="宋体" w:eastAsia="宋体" w:cs="宋体"/>
          <w:sz w:val="24"/>
        </w:rPr>
        <w:t>、响应文件中提供的任何资料和技术、服务、商务等响应承诺情况都是真实的、有效的、合法的。</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八</w:t>
      </w:r>
      <w:r>
        <w:rPr>
          <w:rFonts w:hint="eastAsia" w:ascii="宋体" w:hAnsi="宋体" w:eastAsia="宋体" w:cs="宋体"/>
          <w:sz w:val="24"/>
        </w:rPr>
        <w:t>、如本项目</w:t>
      </w:r>
      <w:r>
        <w:rPr>
          <w:rFonts w:hint="eastAsia" w:ascii="宋体" w:hAnsi="宋体" w:cs="宋体"/>
          <w:sz w:val="24"/>
          <w:lang w:eastAsia="zh-CN"/>
        </w:rPr>
        <w:t>询价</w:t>
      </w:r>
      <w:r>
        <w:rPr>
          <w:rFonts w:hint="eastAsia" w:ascii="宋体" w:hAnsi="宋体" w:eastAsia="宋体" w:cs="宋体"/>
          <w:sz w:val="24"/>
        </w:rPr>
        <w:t>采购过程中需要提供样品，则我方提供的样品即为成交后将要提供的成交产品，我方对提供样品的性能和质量负责，因样品存在缺陷或者不符合</w:t>
      </w:r>
      <w:r>
        <w:rPr>
          <w:rFonts w:hint="eastAsia" w:ascii="宋体" w:hAnsi="宋体" w:cs="宋体"/>
          <w:sz w:val="24"/>
          <w:lang w:eastAsia="zh-CN"/>
        </w:rPr>
        <w:t>询价采购文件</w:t>
      </w:r>
      <w:r>
        <w:rPr>
          <w:rFonts w:hint="eastAsia" w:ascii="宋体" w:hAnsi="宋体" w:eastAsia="宋体" w:cs="宋体"/>
          <w:sz w:val="24"/>
        </w:rPr>
        <w:t>要求导致未能成交的，我方愿意承担相应不利后果。</w:t>
      </w:r>
    </w:p>
    <w:p>
      <w:pPr>
        <w:widowControl/>
        <w:spacing w:line="360" w:lineRule="auto"/>
        <w:ind w:firstLine="480" w:firstLineChars="200"/>
        <w:jc w:val="left"/>
        <w:outlineLvl w:val="1"/>
        <w:rPr>
          <w:rFonts w:hint="eastAsia" w:ascii="宋体" w:hAnsi="宋体" w:eastAsia="宋体" w:cs="宋体"/>
          <w:sz w:val="24"/>
        </w:rPr>
      </w:pPr>
      <w:r>
        <w:rPr>
          <w:rFonts w:hint="eastAsia" w:ascii="宋体" w:hAnsi="宋体" w:cs="宋体"/>
          <w:sz w:val="24"/>
          <w:lang w:val="en-US" w:eastAsia="zh-CN"/>
        </w:rPr>
        <w:t>九</w:t>
      </w:r>
      <w:r>
        <w:rPr>
          <w:rFonts w:hint="eastAsia" w:ascii="宋体" w:hAnsi="宋体" w:eastAsia="宋体" w:cs="宋体"/>
          <w:sz w:val="24"/>
        </w:rPr>
        <w:t>、国家或行业主管部门对采购产品的技术标准、质量标准和资格资质条件等有强制性规定的，我方承诺符合其要求。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hint="eastAsia" w:ascii="宋体" w:hAnsi="宋体" w:eastAsia="宋体" w:cs="宋体"/>
          <w:sz w:val="24"/>
        </w:rPr>
      </w:pPr>
      <w:r>
        <w:rPr>
          <w:rFonts w:hint="eastAsia" w:ascii="宋体" w:hAnsi="宋体" w:eastAsia="宋体" w:cs="宋体"/>
          <w:sz w:val="24"/>
        </w:rPr>
        <w:t>十、参加本次采购活动，我方完全同意</w:t>
      </w:r>
      <w:r>
        <w:rPr>
          <w:rFonts w:hint="eastAsia" w:ascii="宋体" w:hAnsi="宋体" w:cs="宋体"/>
          <w:sz w:val="24"/>
          <w:lang w:eastAsia="zh-CN"/>
        </w:rPr>
        <w:t>询价采购文件</w:t>
      </w:r>
      <w:r>
        <w:rPr>
          <w:rFonts w:hint="eastAsia" w:ascii="宋体" w:hAnsi="宋体" w:eastAsia="宋体" w:cs="宋体"/>
          <w:sz w:val="24"/>
        </w:rPr>
        <w:t>第二章关于“</w:t>
      </w:r>
      <w:r>
        <w:rPr>
          <w:rFonts w:hint="eastAsia" w:ascii="宋体" w:hAnsi="宋体" w:cs="宋体"/>
          <w:sz w:val="24"/>
          <w:lang w:eastAsia="zh-CN"/>
        </w:rPr>
        <w:t>询价</w:t>
      </w:r>
      <w:r>
        <w:rPr>
          <w:rFonts w:hint="eastAsia" w:ascii="宋体" w:hAnsi="宋体" w:eastAsia="宋体" w:cs="宋体"/>
          <w:sz w:val="24"/>
        </w:rPr>
        <w:t>费用”、“合同分包”、“合同转包”、“履约保证金”的实质性要求，并承诺严格按照</w:t>
      </w:r>
      <w:r>
        <w:rPr>
          <w:rFonts w:hint="eastAsia" w:ascii="宋体" w:hAnsi="宋体" w:cs="宋体"/>
          <w:sz w:val="24"/>
          <w:lang w:eastAsia="zh-CN"/>
        </w:rPr>
        <w:t>询价采购文件</w:t>
      </w:r>
      <w:r>
        <w:rPr>
          <w:rFonts w:hint="eastAsia" w:ascii="宋体" w:hAnsi="宋体" w:eastAsia="宋体" w:cs="宋体"/>
          <w:sz w:val="24"/>
        </w:rPr>
        <w:t>要求履行。</w:t>
      </w:r>
    </w:p>
    <w:p>
      <w:pPr>
        <w:widowControl/>
        <w:spacing w:line="360" w:lineRule="auto"/>
        <w:ind w:firstLine="480" w:firstLineChars="200"/>
        <w:jc w:val="left"/>
        <w:outlineLvl w:val="1"/>
        <w:rPr>
          <w:rFonts w:hint="eastAsia" w:ascii="宋体" w:hAnsi="宋体" w:eastAsia="宋体" w:cs="宋体"/>
          <w:sz w:val="24"/>
        </w:rPr>
      </w:pPr>
      <w:r>
        <w:rPr>
          <w:rFonts w:hint="eastAsia" w:ascii="宋体" w:hAnsi="宋体" w:eastAsia="宋体" w:cs="宋体"/>
          <w:sz w:val="24"/>
        </w:rPr>
        <w:t>十</w:t>
      </w:r>
      <w:r>
        <w:rPr>
          <w:rFonts w:hint="eastAsia" w:ascii="宋体" w:hAnsi="宋体" w:cs="宋体"/>
          <w:sz w:val="24"/>
          <w:lang w:val="en-US" w:eastAsia="zh-CN"/>
        </w:rPr>
        <w:t>一</w:t>
      </w:r>
      <w:r>
        <w:rPr>
          <w:rFonts w:hint="eastAsia" w:ascii="宋体" w:hAnsi="宋体" w:eastAsia="宋体" w:cs="宋体"/>
          <w:sz w:val="24"/>
        </w:rPr>
        <w:t>、在本次递交响应文件之前一周年内，供应商本次</w:t>
      </w:r>
      <w:r>
        <w:rPr>
          <w:rFonts w:hint="eastAsia" w:ascii="宋体" w:hAnsi="宋体" w:cs="宋体"/>
          <w:sz w:val="24"/>
          <w:lang w:eastAsia="zh-CN"/>
        </w:rPr>
        <w:t>询价</w:t>
      </w:r>
      <w:r>
        <w:rPr>
          <w:rFonts w:hint="eastAsia" w:ascii="宋体" w:hAnsi="宋体" w:eastAsia="宋体" w:cs="宋体"/>
          <w:sz w:val="24"/>
        </w:rPr>
        <w:t>采购中对同一品牌同一型号的产品报价与其在中国境内其他地方的最低报价相比不得高于</w:t>
      </w:r>
      <w:r>
        <w:rPr>
          <w:rFonts w:hint="eastAsia" w:ascii="宋体" w:hAnsi="宋体" w:cs="宋体"/>
          <w:sz w:val="24"/>
          <w:lang w:val="en-US" w:eastAsia="zh-CN"/>
        </w:rPr>
        <w:t>15</w:t>
      </w:r>
      <w:r>
        <w:rPr>
          <w:rFonts w:hint="eastAsia" w:ascii="宋体" w:hAnsi="宋体" w:eastAsia="宋体" w:cs="宋体"/>
          <w:sz w:val="24"/>
        </w:rPr>
        <w:t>%，我方承诺符合该要求。</w:t>
      </w:r>
    </w:p>
    <w:p>
      <w:pPr>
        <w:widowControl/>
        <w:spacing w:line="360" w:lineRule="auto"/>
        <w:ind w:firstLine="480" w:firstLineChars="200"/>
        <w:jc w:val="left"/>
        <w:outlineLvl w:val="1"/>
        <w:rPr>
          <w:rFonts w:hint="eastAsia" w:ascii="宋体" w:hAnsi="宋体" w:eastAsia="宋体" w:cs="宋体"/>
          <w:sz w:val="24"/>
        </w:rPr>
      </w:pPr>
      <w:r>
        <w:rPr>
          <w:rFonts w:hint="eastAsia" w:ascii="宋体" w:hAnsi="宋体" w:eastAsia="宋体" w:cs="宋体"/>
          <w:sz w:val="24"/>
        </w:rPr>
        <w:t>十</w:t>
      </w:r>
      <w:r>
        <w:rPr>
          <w:rFonts w:hint="eastAsia" w:ascii="宋体" w:hAnsi="宋体" w:cs="宋体"/>
          <w:sz w:val="24"/>
          <w:lang w:val="en-US" w:eastAsia="zh-CN"/>
        </w:rPr>
        <w:t>二</w:t>
      </w:r>
      <w:r>
        <w:rPr>
          <w:rFonts w:hint="eastAsia" w:ascii="宋体" w:hAnsi="宋体" w:eastAsia="宋体" w:cs="宋体"/>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宋体" w:hAnsi="宋体" w:cs="宋体"/>
          <w:sz w:val="24"/>
          <w:lang w:eastAsia="zh-CN"/>
        </w:rPr>
        <w:t>询价采购文件</w:t>
      </w:r>
      <w:r>
        <w:rPr>
          <w:rFonts w:hint="eastAsia" w:ascii="宋体" w:hAnsi="宋体" w:eastAsia="宋体" w:cs="宋体"/>
          <w:sz w:val="24"/>
        </w:rPr>
        <w:t>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我方对上述承诺的内容事项真实性负责。如经查实上述承诺的内容事项存在虚假，我方愿意接受以提供虚假材料谋取成交的法律责任。</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法定代表人/单位负责人或授权代表（签字或加盖个人印章）：XXX</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供应商名称：XXXX（盖章）</w:t>
      </w:r>
    </w:p>
    <w:p>
      <w:pPr>
        <w:spacing w:line="360" w:lineRule="auto"/>
        <w:ind w:firstLine="480" w:firstLineChars="200"/>
        <w:rPr>
          <w:rFonts w:hint="eastAsia" w:ascii="宋体" w:hAnsi="宋体" w:eastAsia="宋体" w:cs="宋体"/>
          <w:bCs/>
          <w:sz w:val="24"/>
          <w:szCs w:val="30"/>
        </w:rPr>
      </w:pPr>
      <w:r>
        <w:rPr>
          <w:rFonts w:hint="eastAsia" w:ascii="宋体" w:hAnsi="宋体" w:eastAsia="宋体" w:cs="宋体"/>
          <w:sz w:val="24"/>
        </w:rPr>
        <w:t>日    期：XXX年XXX月XXX日</w:t>
      </w:r>
    </w:p>
    <w:p>
      <w:pPr>
        <w:widowControl/>
        <w:jc w:val="left"/>
        <w:rPr>
          <w:rFonts w:hint="eastAsia" w:ascii="宋体" w:hAnsi="宋体" w:eastAsia="宋体" w:cs="宋体"/>
          <w:b/>
          <w:sz w:val="32"/>
          <w:szCs w:val="32"/>
        </w:rPr>
      </w:pPr>
    </w:p>
    <w:p>
      <w:pPr>
        <w:spacing w:line="360" w:lineRule="auto"/>
        <w:ind w:firstLine="420" w:firstLineChars="200"/>
        <w:rPr>
          <w:rFonts w:hint="eastAsia" w:ascii="宋体" w:hAnsi="宋体" w:eastAsia="宋体" w:cs="宋体"/>
          <w:szCs w:val="21"/>
        </w:rPr>
      </w:pPr>
    </w:p>
    <w:p>
      <w:pPr>
        <w:widowControl/>
        <w:spacing w:line="360" w:lineRule="atLeast"/>
        <w:jc w:val="left"/>
        <w:outlineLvl w:val="1"/>
        <w:rPr>
          <w:rFonts w:hint="eastAsia" w:ascii="宋体" w:hAnsi="宋体" w:eastAsia="宋体" w:cs="宋体"/>
          <w:sz w:val="24"/>
        </w:rPr>
      </w:pPr>
      <w:r>
        <w:rPr>
          <w:rFonts w:hint="eastAsia" w:ascii="宋体" w:hAnsi="宋体" w:eastAsia="宋体" w:cs="宋体"/>
          <w:sz w:val="24"/>
        </w:rPr>
        <w:br w:type="page"/>
      </w:r>
      <w:r>
        <w:rPr>
          <w:rFonts w:hint="eastAsia" w:ascii="宋体" w:hAnsi="宋体" w:eastAsia="宋体" w:cs="宋体"/>
          <w:b/>
          <w:sz w:val="32"/>
          <w:szCs w:val="32"/>
        </w:rPr>
        <w:t>格式2-4</w:t>
      </w:r>
    </w:p>
    <w:p>
      <w:pPr>
        <w:jc w:val="center"/>
        <w:rPr>
          <w:rFonts w:hint="eastAsia" w:ascii="宋体" w:hAnsi="宋体" w:eastAsia="宋体" w:cs="宋体"/>
          <w:b/>
          <w:bCs/>
          <w:sz w:val="32"/>
          <w:szCs w:val="32"/>
        </w:rPr>
      </w:pPr>
      <w:r>
        <w:rPr>
          <w:rFonts w:hint="eastAsia" w:ascii="宋体" w:hAnsi="宋体" w:eastAsia="宋体" w:cs="宋体"/>
          <w:b/>
          <w:bCs/>
          <w:sz w:val="32"/>
          <w:szCs w:val="32"/>
        </w:rPr>
        <w:t xml:space="preserve"> 供应商基本情况表</w:t>
      </w:r>
      <w:r>
        <w:rPr>
          <w:rFonts w:hint="eastAsia" w:ascii="宋体" w:hAnsi="宋体" w:cs="宋体"/>
          <w:b/>
          <w:bCs/>
          <w:sz w:val="32"/>
          <w:szCs w:val="32"/>
          <w:lang w:eastAsia="zh-CN"/>
        </w:rPr>
        <w:t>（</w:t>
      </w:r>
      <w:r>
        <w:rPr>
          <w:rFonts w:hint="eastAsia" w:ascii="宋体" w:hAnsi="宋体" w:cs="宋体"/>
          <w:b/>
          <w:bCs/>
          <w:sz w:val="32"/>
          <w:szCs w:val="32"/>
          <w:lang w:val="en-US" w:eastAsia="zh-CN"/>
        </w:rPr>
        <w:t>实质性要求</w:t>
      </w:r>
      <w:r>
        <w:rPr>
          <w:rFonts w:hint="eastAsia" w:ascii="宋体" w:hAnsi="宋体" w:cs="宋体"/>
          <w:b/>
          <w:bCs/>
          <w:sz w:val="32"/>
          <w:szCs w:val="32"/>
          <w:lang w:eastAsia="zh-CN"/>
        </w:rPr>
        <w:t>）</w:t>
      </w:r>
    </w:p>
    <w:p>
      <w:pPr>
        <w:jc w:val="center"/>
        <w:rPr>
          <w:rFonts w:hint="eastAsia" w:ascii="宋体" w:hAnsi="宋体" w:eastAsia="宋体" w:cs="宋体"/>
          <w:b/>
          <w:bCs/>
          <w:sz w:val="32"/>
          <w:szCs w:val="32"/>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供应商名称</w:t>
            </w:r>
          </w:p>
        </w:tc>
        <w:tc>
          <w:tcPr>
            <w:tcW w:w="7560" w:type="dxa"/>
            <w:gridSpan w:val="11"/>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注册地址</w:t>
            </w:r>
          </w:p>
        </w:tc>
        <w:tc>
          <w:tcPr>
            <w:tcW w:w="4680" w:type="dxa"/>
            <w:gridSpan w:val="6"/>
            <w:shd w:val="clear" w:color="auto" w:fill="auto"/>
            <w:vAlign w:val="center"/>
          </w:tcPr>
          <w:p>
            <w:pPr>
              <w:jc w:val="center"/>
              <w:rPr>
                <w:rFonts w:hint="eastAsia" w:ascii="宋体" w:hAnsi="宋体" w:eastAsia="宋体" w:cs="宋体"/>
                <w:bCs/>
                <w:szCs w:val="21"/>
              </w:rPr>
            </w:pPr>
          </w:p>
        </w:tc>
        <w:tc>
          <w:tcPr>
            <w:tcW w:w="126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邮政编码</w:t>
            </w:r>
          </w:p>
        </w:tc>
        <w:tc>
          <w:tcPr>
            <w:tcW w:w="1620" w:type="dxa"/>
            <w:gridSpan w:val="2"/>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int="eastAsia" w:ascii="宋体" w:hAnsi="宋体" w:eastAsia="宋体" w:cs="宋体"/>
                <w:bCs/>
                <w:szCs w:val="21"/>
              </w:rPr>
            </w:pPr>
            <w:r>
              <w:rPr>
                <w:rFonts w:hint="eastAsia" w:ascii="宋体" w:hAnsi="宋体" w:eastAsia="宋体" w:cs="宋体"/>
                <w:bCs/>
                <w:szCs w:val="21"/>
              </w:rPr>
              <w:t>联系方式</w:t>
            </w:r>
          </w:p>
        </w:tc>
        <w:tc>
          <w:tcPr>
            <w:tcW w:w="1080" w:type="dxa"/>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联系人</w:t>
            </w:r>
          </w:p>
        </w:tc>
        <w:tc>
          <w:tcPr>
            <w:tcW w:w="3600" w:type="dxa"/>
            <w:gridSpan w:val="5"/>
            <w:shd w:val="clear" w:color="auto" w:fill="auto"/>
            <w:vAlign w:val="center"/>
          </w:tcPr>
          <w:p>
            <w:pPr>
              <w:jc w:val="center"/>
              <w:rPr>
                <w:rFonts w:hint="eastAsia" w:ascii="宋体" w:hAnsi="宋体" w:eastAsia="宋体" w:cs="宋体"/>
                <w:bCs/>
                <w:szCs w:val="21"/>
              </w:rPr>
            </w:pPr>
          </w:p>
        </w:tc>
        <w:tc>
          <w:tcPr>
            <w:tcW w:w="126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联系电话</w:t>
            </w:r>
          </w:p>
        </w:tc>
        <w:tc>
          <w:tcPr>
            <w:tcW w:w="1620" w:type="dxa"/>
            <w:gridSpan w:val="2"/>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ascii="宋体" w:hAnsi="宋体" w:eastAsia="宋体" w:cs="宋体"/>
                <w:bCs/>
                <w:szCs w:val="21"/>
              </w:rPr>
            </w:pPr>
          </w:p>
        </w:tc>
        <w:tc>
          <w:tcPr>
            <w:tcW w:w="1080" w:type="dxa"/>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传真</w:t>
            </w:r>
          </w:p>
        </w:tc>
        <w:tc>
          <w:tcPr>
            <w:tcW w:w="3600" w:type="dxa"/>
            <w:gridSpan w:val="5"/>
            <w:shd w:val="clear" w:color="auto" w:fill="auto"/>
            <w:vAlign w:val="center"/>
          </w:tcPr>
          <w:p>
            <w:pPr>
              <w:jc w:val="center"/>
              <w:rPr>
                <w:rFonts w:hint="eastAsia" w:ascii="宋体" w:hAnsi="宋体" w:eastAsia="宋体" w:cs="宋体"/>
                <w:bCs/>
                <w:szCs w:val="21"/>
              </w:rPr>
            </w:pPr>
          </w:p>
        </w:tc>
        <w:tc>
          <w:tcPr>
            <w:tcW w:w="126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网址</w:t>
            </w:r>
          </w:p>
        </w:tc>
        <w:tc>
          <w:tcPr>
            <w:tcW w:w="1620" w:type="dxa"/>
            <w:gridSpan w:val="2"/>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组织结构</w:t>
            </w:r>
          </w:p>
        </w:tc>
        <w:tc>
          <w:tcPr>
            <w:tcW w:w="7560" w:type="dxa"/>
            <w:gridSpan w:val="11"/>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法定代表人/单位负责人</w:t>
            </w:r>
          </w:p>
        </w:tc>
        <w:tc>
          <w:tcPr>
            <w:tcW w:w="1260" w:type="dxa"/>
            <w:gridSpan w:val="2"/>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姓名</w:t>
            </w:r>
          </w:p>
        </w:tc>
        <w:tc>
          <w:tcPr>
            <w:tcW w:w="1260" w:type="dxa"/>
            <w:shd w:val="clear" w:color="auto" w:fill="auto"/>
            <w:vAlign w:val="center"/>
          </w:tcPr>
          <w:p>
            <w:pPr>
              <w:jc w:val="center"/>
              <w:rPr>
                <w:rFonts w:hint="eastAsia" w:ascii="宋体" w:hAnsi="宋体" w:eastAsia="宋体" w:cs="宋体"/>
                <w:bCs/>
                <w:szCs w:val="21"/>
              </w:rPr>
            </w:pPr>
          </w:p>
        </w:tc>
        <w:tc>
          <w:tcPr>
            <w:tcW w:w="1260" w:type="dxa"/>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技术职称</w:t>
            </w:r>
          </w:p>
        </w:tc>
        <w:tc>
          <w:tcPr>
            <w:tcW w:w="1260" w:type="dxa"/>
            <w:gridSpan w:val="3"/>
            <w:shd w:val="clear" w:color="auto" w:fill="auto"/>
            <w:vAlign w:val="center"/>
          </w:tcPr>
          <w:p>
            <w:pPr>
              <w:jc w:val="center"/>
              <w:rPr>
                <w:rFonts w:hint="eastAsia" w:ascii="宋体" w:hAnsi="宋体" w:eastAsia="宋体" w:cs="宋体"/>
                <w:bCs/>
                <w:szCs w:val="21"/>
              </w:rPr>
            </w:pPr>
          </w:p>
        </w:tc>
        <w:tc>
          <w:tcPr>
            <w:tcW w:w="126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联系电话</w:t>
            </w:r>
          </w:p>
        </w:tc>
        <w:tc>
          <w:tcPr>
            <w:tcW w:w="1260" w:type="dxa"/>
            <w:shd w:val="clear" w:color="auto" w:fill="auto"/>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技术负责人</w:t>
            </w:r>
          </w:p>
        </w:tc>
        <w:tc>
          <w:tcPr>
            <w:tcW w:w="1260" w:type="dxa"/>
            <w:gridSpan w:val="2"/>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姓名</w:t>
            </w:r>
          </w:p>
        </w:tc>
        <w:tc>
          <w:tcPr>
            <w:tcW w:w="1260" w:type="dxa"/>
            <w:shd w:val="clear" w:color="auto" w:fill="auto"/>
            <w:vAlign w:val="center"/>
          </w:tcPr>
          <w:p>
            <w:pPr>
              <w:jc w:val="center"/>
              <w:rPr>
                <w:rFonts w:hint="eastAsia" w:ascii="宋体" w:hAnsi="宋体" w:eastAsia="宋体" w:cs="宋体"/>
                <w:bCs/>
                <w:szCs w:val="21"/>
              </w:rPr>
            </w:pPr>
          </w:p>
        </w:tc>
        <w:tc>
          <w:tcPr>
            <w:tcW w:w="1260" w:type="dxa"/>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技术职称</w:t>
            </w:r>
          </w:p>
        </w:tc>
        <w:tc>
          <w:tcPr>
            <w:tcW w:w="1260" w:type="dxa"/>
            <w:gridSpan w:val="3"/>
            <w:shd w:val="clear" w:color="auto" w:fill="auto"/>
            <w:vAlign w:val="center"/>
          </w:tcPr>
          <w:p>
            <w:pPr>
              <w:jc w:val="center"/>
              <w:rPr>
                <w:rFonts w:hint="eastAsia" w:ascii="宋体" w:hAnsi="宋体" w:eastAsia="宋体" w:cs="宋体"/>
                <w:bCs/>
                <w:szCs w:val="21"/>
              </w:rPr>
            </w:pPr>
          </w:p>
        </w:tc>
        <w:tc>
          <w:tcPr>
            <w:tcW w:w="126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联系电话</w:t>
            </w:r>
          </w:p>
        </w:tc>
        <w:tc>
          <w:tcPr>
            <w:tcW w:w="1260" w:type="dxa"/>
            <w:shd w:val="clear" w:color="auto" w:fill="auto"/>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成立时间</w:t>
            </w:r>
          </w:p>
        </w:tc>
        <w:tc>
          <w:tcPr>
            <w:tcW w:w="2520" w:type="dxa"/>
            <w:gridSpan w:val="3"/>
            <w:vAlign w:val="center"/>
          </w:tcPr>
          <w:p>
            <w:pPr>
              <w:jc w:val="center"/>
              <w:rPr>
                <w:rFonts w:hint="eastAsia" w:ascii="宋体" w:hAnsi="宋体" w:eastAsia="宋体" w:cs="宋体"/>
                <w:bCs/>
                <w:szCs w:val="21"/>
              </w:rPr>
            </w:pPr>
          </w:p>
        </w:tc>
        <w:tc>
          <w:tcPr>
            <w:tcW w:w="5040" w:type="dxa"/>
            <w:gridSpan w:val="8"/>
            <w:vAlign w:val="center"/>
          </w:tcPr>
          <w:p>
            <w:pPr>
              <w:jc w:val="center"/>
              <w:rPr>
                <w:rFonts w:hint="eastAsia" w:ascii="宋体" w:hAnsi="宋体" w:eastAsia="宋体" w:cs="宋体"/>
                <w:bCs/>
                <w:szCs w:val="21"/>
              </w:rPr>
            </w:pPr>
            <w:r>
              <w:rPr>
                <w:rFonts w:hint="eastAsia" w:ascii="宋体" w:hAnsi="宋体" w:eastAsia="宋体" w:cs="宋体"/>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企业资质等级</w:t>
            </w:r>
          </w:p>
        </w:tc>
        <w:tc>
          <w:tcPr>
            <w:tcW w:w="2520" w:type="dxa"/>
            <w:gridSpan w:val="3"/>
            <w:shd w:val="clear" w:color="auto" w:fill="auto"/>
            <w:vAlign w:val="center"/>
          </w:tcPr>
          <w:p>
            <w:pPr>
              <w:jc w:val="center"/>
              <w:rPr>
                <w:rFonts w:hint="eastAsia" w:ascii="宋体" w:hAnsi="宋体" w:eastAsia="宋体" w:cs="宋体"/>
                <w:bCs/>
                <w:szCs w:val="21"/>
              </w:rPr>
            </w:pPr>
          </w:p>
        </w:tc>
        <w:tc>
          <w:tcPr>
            <w:tcW w:w="1680" w:type="dxa"/>
            <w:gridSpan w:val="2"/>
            <w:vMerge w:val="restart"/>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其中</w:t>
            </w:r>
          </w:p>
        </w:tc>
        <w:tc>
          <w:tcPr>
            <w:tcW w:w="168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项目经理</w:t>
            </w:r>
          </w:p>
        </w:tc>
        <w:tc>
          <w:tcPr>
            <w:tcW w:w="1680" w:type="dxa"/>
            <w:gridSpan w:val="3"/>
            <w:shd w:val="clear" w:color="auto" w:fill="auto"/>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营业执照</w:t>
            </w:r>
            <w:r>
              <w:rPr>
                <w:rFonts w:hint="eastAsia" w:ascii="宋体" w:hAnsi="宋体" w:eastAsia="宋体" w:cs="宋体"/>
              </w:rPr>
              <w:t>号</w:t>
            </w:r>
          </w:p>
        </w:tc>
        <w:tc>
          <w:tcPr>
            <w:tcW w:w="2520" w:type="dxa"/>
            <w:gridSpan w:val="3"/>
            <w:shd w:val="clear" w:color="auto" w:fill="auto"/>
            <w:vAlign w:val="center"/>
          </w:tcPr>
          <w:p>
            <w:pPr>
              <w:jc w:val="center"/>
              <w:rPr>
                <w:rFonts w:hint="eastAsia" w:ascii="宋体" w:hAnsi="宋体" w:eastAsia="宋体" w:cs="宋体"/>
                <w:bCs/>
                <w:szCs w:val="21"/>
              </w:rPr>
            </w:pPr>
          </w:p>
        </w:tc>
        <w:tc>
          <w:tcPr>
            <w:tcW w:w="1680" w:type="dxa"/>
            <w:gridSpan w:val="2"/>
            <w:vMerge w:val="continue"/>
            <w:shd w:val="clear" w:color="auto" w:fill="auto"/>
            <w:vAlign w:val="center"/>
          </w:tcPr>
          <w:p>
            <w:pPr>
              <w:jc w:val="center"/>
              <w:rPr>
                <w:rFonts w:hint="eastAsia" w:ascii="宋体" w:hAnsi="宋体" w:eastAsia="宋体" w:cs="宋体"/>
                <w:bCs/>
                <w:szCs w:val="21"/>
              </w:rPr>
            </w:pPr>
          </w:p>
        </w:tc>
        <w:tc>
          <w:tcPr>
            <w:tcW w:w="168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高级职称人员</w:t>
            </w:r>
          </w:p>
        </w:tc>
        <w:tc>
          <w:tcPr>
            <w:tcW w:w="1680" w:type="dxa"/>
            <w:gridSpan w:val="3"/>
            <w:shd w:val="clear" w:color="auto" w:fill="auto"/>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注册资金</w:t>
            </w:r>
          </w:p>
        </w:tc>
        <w:tc>
          <w:tcPr>
            <w:tcW w:w="2520" w:type="dxa"/>
            <w:gridSpan w:val="3"/>
            <w:shd w:val="clear" w:color="auto" w:fill="auto"/>
            <w:vAlign w:val="center"/>
          </w:tcPr>
          <w:p>
            <w:pPr>
              <w:jc w:val="center"/>
              <w:rPr>
                <w:rFonts w:hint="eastAsia" w:ascii="宋体" w:hAnsi="宋体" w:eastAsia="宋体" w:cs="宋体"/>
                <w:bCs/>
                <w:szCs w:val="21"/>
              </w:rPr>
            </w:pPr>
          </w:p>
        </w:tc>
        <w:tc>
          <w:tcPr>
            <w:tcW w:w="1680" w:type="dxa"/>
            <w:gridSpan w:val="2"/>
            <w:vMerge w:val="continue"/>
            <w:shd w:val="clear" w:color="auto" w:fill="auto"/>
            <w:vAlign w:val="center"/>
          </w:tcPr>
          <w:p>
            <w:pPr>
              <w:jc w:val="center"/>
              <w:rPr>
                <w:rFonts w:hint="eastAsia" w:ascii="宋体" w:hAnsi="宋体" w:eastAsia="宋体" w:cs="宋体"/>
                <w:bCs/>
                <w:szCs w:val="21"/>
              </w:rPr>
            </w:pPr>
          </w:p>
        </w:tc>
        <w:tc>
          <w:tcPr>
            <w:tcW w:w="168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中级职称人员</w:t>
            </w:r>
          </w:p>
        </w:tc>
        <w:tc>
          <w:tcPr>
            <w:tcW w:w="1680" w:type="dxa"/>
            <w:gridSpan w:val="3"/>
            <w:shd w:val="clear" w:color="auto" w:fill="auto"/>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开户银行</w:t>
            </w:r>
          </w:p>
        </w:tc>
        <w:tc>
          <w:tcPr>
            <w:tcW w:w="2520" w:type="dxa"/>
            <w:gridSpan w:val="3"/>
            <w:shd w:val="clear" w:color="auto" w:fill="auto"/>
            <w:vAlign w:val="center"/>
          </w:tcPr>
          <w:p>
            <w:pPr>
              <w:jc w:val="center"/>
              <w:rPr>
                <w:rFonts w:hint="eastAsia" w:ascii="宋体" w:hAnsi="宋体" w:eastAsia="宋体" w:cs="宋体"/>
                <w:bCs/>
                <w:szCs w:val="21"/>
              </w:rPr>
            </w:pPr>
          </w:p>
        </w:tc>
        <w:tc>
          <w:tcPr>
            <w:tcW w:w="1680" w:type="dxa"/>
            <w:gridSpan w:val="2"/>
            <w:vMerge w:val="continue"/>
            <w:shd w:val="clear" w:color="auto" w:fill="auto"/>
            <w:vAlign w:val="center"/>
          </w:tcPr>
          <w:p>
            <w:pPr>
              <w:jc w:val="center"/>
              <w:rPr>
                <w:rFonts w:hint="eastAsia" w:ascii="宋体" w:hAnsi="宋体" w:eastAsia="宋体" w:cs="宋体"/>
                <w:bCs/>
                <w:szCs w:val="21"/>
              </w:rPr>
            </w:pPr>
          </w:p>
        </w:tc>
        <w:tc>
          <w:tcPr>
            <w:tcW w:w="168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初级职称人员</w:t>
            </w:r>
          </w:p>
        </w:tc>
        <w:tc>
          <w:tcPr>
            <w:tcW w:w="1680" w:type="dxa"/>
            <w:gridSpan w:val="3"/>
            <w:shd w:val="clear" w:color="auto" w:fill="auto"/>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账号</w:t>
            </w:r>
          </w:p>
        </w:tc>
        <w:tc>
          <w:tcPr>
            <w:tcW w:w="2520" w:type="dxa"/>
            <w:gridSpan w:val="3"/>
            <w:shd w:val="clear" w:color="auto" w:fill="auto"/>
            <w:vAlign w:val="center"/>
          </w:tcPr>
          <w:p>
            <w:pPr>
              <w:jc w:val="center"/>
              <w:rPr>
                <w:rFonts w:hint="eastAsia" w:ascii="宋体" w:hAnsi="宋体" w:eastAsia="宋体" w:cs="宋体"/>
                <w:bCs/>
                <w:szCs w:val="21"/>
              </w:rPr>
            </w:pPr>
          </w:p>
        </w:tc>
        <w:tc>
          <w:tcPr>
            <w:tcW w:w="1680" w:type="dxa"/>
            <w:gridSpan w:val="2"/>
            <w:vMerge w:val="continue"/>
            <w:shd w:val="clear" w:color="auto" w:fill="auto"/>
            <w:vAlign w:val="center"/>
          </w:tcPr>
          <w:p>
            <w:pPr>
              <w:jc w:val="center"/>
              <w:rPr>
                <w:rFonts w:hint="eastAsia" w:ascii="宋体" w:hAnsi="宋体" w:eastAsia="宋体" w:cs="宋体"/>
                <w:bCs/>
                <w:szCs w:val="21"/>
              </w:rPr>
            </w:pPr>
          </w:p>
        </w:tc>
        <w:tc>
          <w:tcPr>
            <w:tcW w:w="1680" w:type="dxa"/>
            <w:gridSpan w:val="3"/>
            <w:shd w:val="clear" w:color="auto" w:fill="auto"/>
            <w:vAlign w:val="center"/>
          </w:tcPr>
          <w:p>
            <w:pPr>
              <w:jc w:val="center"/>
              <w:rPr>
                <w:rFonts w:hint="eastAsia" w:ascii="宋体" w:hAnsi="宋体" w:eastAsia="宋体" w:cs="宋体"/>
                <w:bCs/>
                <w:szCs w:val="21"/>
              </w:rPr>
            </w:pPr>
            <w:r>
              <w:rPr>
                <w:rFonts w:hint="eastAsia" w:ascii="宋体" w:hAnsi="宋体" w:eastAsia="宋体" w:cs="宋体"/>
                <w:bCs/>
                <w:szCs w:val="21"/>
              </w:rPr>
              <w:t>技工</w:t>
            </w:r>
          </w:p>
        </w:tc>
        <w:tc>
          <w:tcPr>
            <w:tcW w:w="1680" w:type="dxa"/>
            <w:gridSpan w:val="3"/>
            <w:shd w:val="clear" w:color="auto" w:fill="auto"/>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经营范围</w:t>
            </w:r>
          </w:p>
        </w:tc>
        <w:tc>
          <w:tcPr>
            <w:tcW w:w="7560" w:type="dxa"/>
            <w:gridSpan w:val="11"/>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int="eastAsia" w:ascii="宋体" w:hAnsi="宋体" w:eastAsia="宋体" w:cs="宋体"/>
                <w:bCs/>
                <w:szCs w:val="21"/>
              </w:rPr>
            </w:pPr>
            <w:r>
              <w:rPr>
                <w:rFonts w:hint="eastAsia" w:ascii="宋体" w:hAnsi="宋体" w:eastAsia="宋体" w:cs="宋体"/>
                <w:bCs/>
                <w:szCs w:val="21"/>
              </w:rPr>
              <w:t>备注</w:t>
            </w:r>
          </w:p>
        </w:tc>
        <w:tc>
          <w:tcPr>
            <w:tcW w:w="7560" w:type="dxa"/>
            <w:gridSpan w:val="11"/>
            <w:vAlign w:val="center"/>
          </w:tcPr>
          <w:p>
            <w:pPr>
              <w:jc w:val="center"/>
              <w:rPr>
                <w:rFonts w:hint="eastAsia" w:ascii="宋体" w:hAnsi="宋体" w:eastAsia="宋体" w:cs="宋体"/>
                <w:bCs/>
                <w:szCs w:val="21"/>
              </w:rPr>
            </w:pPr>
          </w:p>
        </w:tc>
      </w:tr>
    </w:tbl>
    <w:p>
      <w:pPr>
        <w:adjustRightInd w:val="0"/>
        <w:spacing w:line="400" w:lineRule="exact"/>
        <w:jc w:val="left"/>
        <w:rPr>
          <w:rFonts w:hint="eastAsia" w:ascii="宋体" w:hAnsi="宋体" w:eastAsia="宋体" w:cs="宋体"/>
          <w:sz w:val="24"/>
        </w:rPr>
      </w:pPr>
    </w:p>
    <w:p>
      <w:pPr>
        <w:adjustRightInd w:val="0"/>
        <w:spacing w:line="400" w:lineRule="exact"/>
        <w:jc w:val="left"/>
        <w:rPr>
          <w:rFonts w:hint="eastAsia" w:ascii="宋体" w:hAnsi="宋体" w:eastAsia="宋体" w:cs="宋体"/>
          <w:sz w:val="24"/>
        </w:rPr>
      </w:pPr>
      <w:r>
        <w:rPr>
          <w:rFonts w:hint="eastAsia" w:ascii="宋体" w:hAnsi="宋体" w:eastAsia="宋体" w:cs="宋体"/>
          <w:sz w:val="24"/>
        </w:rPr>
        <w:t>供应商名称：XXX（盖单位公章）</w:t>
      </w:r>
    </w:p>
    <w:p>
      <w:pPr>
        <w:adjustRightInd w:val="0"/>
        <w:spacing w:line="400" w:lineRule="exact"/>
        <w:jc w:val="left"/>
        <w:rPr>
          <w:rFonts w:hint="eastAsia" w:ascii="宋体" w:hAnsi="宋体" w:eastAsia="宋体" w:cs="宋体"/>
          <w:bCs/>
          <w:sz w:val="24"/>
        </w:rPr>
      </w:pPr>
      <w:r>
        <w:rPr>
          <w:rFonts w:hint="eastAsia" w:ascii="宋体" w:hAnsi="宋体" w:eastAsia="宋体" w:cs="宋体"/>
          <w:bCs/>
          <w:sz w:val="24"/>
        </w:rPr>
        <w:t>法定代表人/单位负责人或授权代表</w:t>
      </w:r>
      <w:r>
        <w:rPr>
          <w:rFonts w:hint="eastAsia" w:ascii="宋体" w:hAnsi="宋体" w:eastAsia="宋体" w:cs="宋体"/>
          <w:sz w:val="24"/>
        </w:rPr>
        <w:t>（签字或加盖个人印章）</w:t>
      </w:r>
      <w:r>
        <w:rPr>
          <w:rFonts w:hint="eastAsia" w:ascii="宋体" w:hAnsi="宋体" w:eastAsia="宋体" w:cs="宋体"/>
          <w:bCs/>
          <w:sz w:val="24"/>
        </w:rPr>
        <w:t>：XXX</w:t>
      </w:r>
    </w:p>
    <w:p>
      <w:pPr>
        <w:adjustRightInd w:val="0"/>
        <w:spacing w:line="400" w:lineRule="exact"/>
        <w:jc w:val="left"/>
        <w:rPr>
          <w:rFonts w:hint="eastAsia" w:ascii="宋体" w:hAnsi="宋体" w:eastAsia="宋体" w:cs="宋体"/>
          <w:bCs/>
          <w:sz w:val="24"/>
        </w:rPr>
      </w:pPr>
      <w:r>
        <w:rPr>
          <w:rFonts w:hint="eastAsia" w:ascii="宋体" w:hAnsi="宋体" w:eastAsia="宋体" w:cs="宋体"/>
          <w:bCs/>
          <w:sz w:val="24"/>
        </w:rPr>
        <w:t>日  期：XXX年XXX月XXX日</w:t>
      </w:r>
    </w:p>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630" w:firstLineChars="196"/>
        <w:jc w:val="left"/>
        <w:outlineLvl w:val="1"/>
        <w:rPr>
          <w:rFonts w:hint="eastAsia" w:ascii="宋体" w:hAnsi="宋体" w:eastAsia="宋体" w:cs="宋体"/>
          <w:sz w:val="24"/>
          <w:lang w:eastAsia="zh-CN"/>
        </w:rPr>
      </w:pPr>
      <w:r>
        <w:rPr>
          <w:rFonts w:hint="eastAsia" w:ascii="宋体" w:hAnsi="宋体" w:eastAsia="宋体" w:cs="宋体"/>
          <w:b/>
          <w:sz w:val="32"/>
          <w:szCs w:val="32"/>
        </w:rPr>
        <w:t>格式2-</w:t>
      </w:r>
      <w:r>
        <w:rPr>
          <w:rFonts w:hint="eastAsia" w:ascii="宋体" w:hAnsi="宋体" w:cs="宋体"/>
          <w:b/>
          <w:sz w:val="32"/>
          <w:szCs w:val="32"/>
          <w:lang w:val="en-US" w:eastAsia="zh-CN"/>
        </w:rPr>
        <w:t>5</w:t>
      </w:r>
    </w:p>
    <w:p>
      <w:pPr>
        <w:pStyle w:val="2"/>
        <w:keepNext w:val="0"/>
        <w:keepLines w:val="0"/>
        <w:spacing w:line="400" w:lineRule="exact"/>
        <w:jc w:val="center"/>
        <w:rPr>
          <w:rFonts w:hint="eastAsia" w:ascii="宋体" w:hAnsi="宋体" w:eastAsia="宋体" w:cs="宋体"/>
          <w:bCs w:val="0"/>
          <w:szCs w:val="28"/>
        </w:rPr>
      </w:pPr>
      <w:r>
        <w:rPr>
          <w:rFonts w:hint="eastAsia" w:ascii="宋体" w:hAnsi="宋体" w:eastAsia="宋体" w:cs="宋体"/>
          <w:b w:val="0"/>
          <w:bCs w:val="0"/>
          <w:szCs w:val="28"/>
        </w:rPr>
        <w:t xml:space="preserve"> 制造商家授权书（如涉及</w:t>
      </w:r>
      <w:r>
        <w:rPr>
          <w:rFonts w:hint="eastAsia" w:ascii="宋体" w:hAnsi="宋体" w:eastAsia="宋体" w:cs="宋体"/>
          <w:b w:val="0"/>
          <w:bCs w:val="0"/>
          <w:szCs w:val="28"/>
          <w:lang w:eastAsia="zh-CN"/>
        </w:rPr>
        <w:t>、</w:t>
      </w:r>
      <w:r>
        <w:rPr>
          <w:rFonts w:hint="eastAsia" w:ascii="宋体" w:hAnsi="宋体" w:eastAsia="宋体" w:cs="宋体"/>
          <w:b w:val="0"/>
          <w:bCs w:val="0"/>
          <w:szCs w:val="28"/>
          <w:lang w:val="en-US" w:eastAsia="zh-CN"/>
        </w:rPr>
        <w:t>非强制要求</w:t>
      </w:r>
      <w:r>
        <w:rPr>
          <w:rFonts w:hint="eastAsia" w:ascii="宋体" w:hAnsi="宋体" w:eastAsia="宋体" w:cs="宋体"/>
          <w:b w:val="0"/>
          <w:bCs w:val="0"/>
          <w:szCs w:val="28"/>
        </w:rPr>
        <w:t>）</w:t>
      </w:r>
    </w:p>
    <w:p>
      <w:pPr>
        <w:spacing w:line="400" w:lineRule="exact"/>
        <w:jc w:val="center"/>
        <w:rPr>
          <w:rFonts w:hint="eastAsia" w:ascii="宋体" w:hAnsi="宋体" w:eastAsia="宋体" w:cs="宋体"/>
          <w:b/>
          <w:sz w:val="44"/>
        </w:rPr>
      </w:pPr>
    </w:p>
    <w:p>
      <w:pPr>
        <w:spacing w:line="400" w:lineRule="exact"/>
        <w:rPr>
          <w:rFonts w:hint="eastAsia" w:ascii="宋体" w:hAnsi="宋体" w:eastAsia="宋体" w:cs="宋体"/>
          <w:sz w:val="24"/>
        </w:rPr>
      </w:pPr>
      <w:r>
        <w:rPr>
          <w:rFonts w:hint="eastAsia" w:ascii="宋体" w:hAnsi="宋体" w:eastAsia="宋体" w:cs="宋体"/>
          <w:sz w:val="24"/>
        </w:rPr>
        <w:t>XXX（</w:t>
      </w:r>
      <w:r>
        <w:rPr>
          <w:rFonts w:hint="eastAsia" w:ascii="宋体" w:hAnsi="宋体" w:cs="宋体"/>
          <w:sz w:val="24"/>
          <w:lang w:eastAsia="zh-CN"/>
        </w:rPr>
        <w:t>采购人名称</w:t>
      </w:r>
      <w:r>
        <w:rPr>
          <w:rFonts w:hint="eastAsia" w:ascii="宋体" w:hAnsi="宋体" w:eastAsia="宋体" w:cs="宋体"/>
          <w:sz w:val="24"/>
        </w:rPr>
        <w:t>）：</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XXX（制造商家名称）是在XXX（国名）依法登记注册的，其厂址现在XXX。</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XXX（被授权公司名称）是在XXX（国名）依法登记注册的，其主要营业地点现在XXXX。</w:t>
      </w:r>
    </w:p>
    <w:p>
      <w:pPr>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XXX（制造商家名称）授权XXX（被授权公司名称）为我方制造的XXX品牌产品的合法销售商（授权销售的产品清单附后），参加XXX项目第XXX包的报价，全权处理与该产品采购的有关事宜，并对我方具有约束力。</w:t>
      </w:r>
    </w:p>
    <w:p>
      <w:pPr>
        <w:pStyle w:val="7"/>
        <w:spacing w:line="400" w:lineRule="exact"/>
        <w:rPr>
          <w:rFonts w:hint="eastAsia" w:ascii="宋体" w:hAnsi="宋体" w:eastAsia="宋体" w:cs="宋体"/>
          <w:sz w:val="24"/>
          <w:szCs w:val="24"/>
        </w:rPr>
      </w:pPr>
      <w:r>
        <w:rPr>
          <w:rFonts w:hint="eastAsia" w:ascii="宋体" w:hAnsi="宋体" w:eastAsia="宋体" w:cs="宋体"/>
          <w:sz w:val="24"/>
          <w:szCs w:val="24"/>
        </w:rPr>
        <w:t>作为制造商，我方承诺，为本次采购提供的货物为原厂制造、合法渠道供应的全新产品。我方保证以采购合作者来约束自己，并对该报价共同承担和分别承担采购文件中规定的义务。</w:t>
      </w:r>
    </w:p>
    <w:p>
      <w:pPr>
        <w:spacing w:line="400" w:lineRule="exact"/>
        <w:ind w:firstLine="630"/>
        <w:rPr>
          <w:rFonts w:hint="eastAsia" w:ascii="宋体" w:hAnsi="宋体" w:eastAsia="宋体" w:cs="宋体"/>
          <w:sz w:val="24"/>
        </w:rPr>
      </w:pP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授权单位名称：XXX（盖单位公章） </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日期：XXX年XXX月XXX日</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附：授权销售产品清单</w:t>
      </w:r>
    </w:p>
    <w:p>
      <w:pPr>
        <w:spacing w:line="400" w:lineRule="exact"/>
        <w:rPr>
          <w:rFonts w:hint="eastAsia" w:ascii="宋体" w:hAnsi="宋体" w:eastAsia="宋体" w:cs="宋体"/>
          <w:sz w:val="32"/>
        </w:rPr>
      </w:pPr>
    </w:p>
    <w:p>
      <w:pPr>
        <w:pStyle w:val="32"/>
        <w:ind w:firstLine="480"/>
        <w:rPr>
          <w:rFonts w:hint="eastAsia" w:ascii="宋体" w:hAnsi="宋体" w:eastAsia="宋体" w:cs="宋体"/>
        </w:rPr>
      </w:pPr>
    </w:p>
    <w:p>
      <w:pPr>
        <w:spacing w:line="4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注：1.供应商也可提供制造商家自有的授权格式文件，但授权文件中必须明确：制造商和被授权单位的名称及登记注册地、参加报价的项目及采购编号、授权产品、授权日期、授权单位的公章</w:t>
      </w:r>
      <w:r>
        <w:rPr>
          <w:rFonts w:hint="eastAsia" w:ascii="宋体" w:hAnsi="宋体" w:eastAsia="宋体" w:cs="宋体"/>
          <w:sz w:val="24"/>
        </w:rPr>
        <w:t>。制造厂家可以是派出机构。若由代理商授权的，须同时提供证明代理商有授权资格</w:t>
      </w:r>
      <w:r>
        <w:rPr>
          <w:rFonts w:hint="eastAsia" w:ascii="宋体" w:hAnsi="宋体" w:eastAsia="宋体" w:cs="宋体"/>
          <w:kern w:val="0"/>
          <w:sz w:val="24"/>
        </w:rPr>
        <w:t>的证明文件复印件。（若由国外制造厂家直接授权的，签字或盖章均可）</w:t>
      </w:r>
    </w:p>
    <w:p>
      <w:pPr>
        <w:spacing w:line="4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2.对技术服务标准统一、市场竞争充分且可以在成交后通过合法渠道获得产品的采购项目，或者采购文件特别注明不需要提供授权书的采购项目，可以不提供制造厂家授权书。</w:t>
      </w:r>
    </w:p>
    <w:p>
      <w:pPr>
        <w:widowControl/>
        <w:jc w:val="left"/>
        <w:rPr>
          <w:rFonts w:hint="eastAsia" w:ascii="宋体" w:hAnsi="宋体" w:eastAsia="宋体" w:cs="宋体"/>
          <w:sz w:val="24"/>
        </w:rPr>
      </w:pPr>
      <w:r>
        <w:rPr>
          <w:rFonts w:hint="eastAsia" w:ascii="宋体" w:hAnsi="宋体" w:eastAsia="宋体" w:cs="宋体"/>
          <w:sz w:val="24"/>
        </w:rPr>
        <w:br w:type="page"/>
      </w:r>
    </w:p>
    <w:p>
      <w:pPr>
        <w:rPr>
          <w:rFonts w:hint="eastAsia" w:ascii="宋体" w:hAnsi="宋体" w:eastAsia="宋体" w:cs="宋体"/>
          <w:b/>
          <w:bCs/>
          <w:sz w:val="28"/>
          <w:szCs w:val="28"/>
        </w:rPr>
        <w:sectPr>
          <w:pgSz w:w="11907" w:h="16840"/>
          <w:pgMar w:top="1440" w:right="1417" w:bottom="1440" w:left="1417" w:header="851" w:footer="992" w:gutter="0"/>
          <w:pgNumType w:fmt="decimal" w:start="1"/>
          <w:cols w:space="425" w:num="1"/>
          <w:docGrid w:linePitch="312" w:charSpace="0"/>
        </w:sectPr>
      </w:pPr>
    </w:p>
    <w:p>
      <w:pPr>
        <w:jc w:val="left"/>
        <w:rPr>
          <w:rFonts w:hint="eastAsia" w:ascii="宋体" w:hAnsi="宋体" w:eastAsia="宋体" w:cs="宋体"/>
          <w:b/>
          <w:bCs/>
          <w:sz w:val="32"/>
          <w:szCs w:val="32"/>
          <w:lang w:eastAsia="zh-CN"/>
        </w:rPr>
      </w:pPr>
      <w:r>
        <w:rPr>
          <w:rFonts w:hint="eastAsia" w:ascii="宋体" w:hAnsi="宋体" w:eastAsia="宋体" w:cs="宋体"/>
          <w:b/>
          <w:sz w:val="32"/>
          <w:szCs w:val="32"/>
        </w:rPr>
        <w:t>格式2-</w:t>
      </w:r>
      <w:r>
        <w:rPr>
          <w:rFonts w:hint="eastAsia" w:ascii="宋体" w:hAnsi="宋体" w:cs="宋体"/>
          <w:b/>
          <w:sz w:val="32"/>
          <w:szCs w:val="32"/>
          <w:lang w:val="en-US" w:eastAsia="zh-CN"/>
        </w:rPr>
        <w:t>6</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 xml:space="preserve"> 响应产品技术、服务要求应答表</w:t>
      </w:r>
      <w:r>
        <w:rPr>
          <w:rFonts w:hint="eastAsia" w:ascii="宋体" w:hAnsi="宋体" w:cs="宋体"/>
          <w:b/>
          <w:bCs/>
          <w:sz w:val="32"/>
          <w:szCs w:val="32"/>
          <w:lang w:eastAsia="zh-CN"/>
        </w:rPr>
        <w:t>（</w:t>
      </w:r>
      <w:r>
        <w:rPr>
          <w:rFonts w:hint="eastAsia" w:ascii="宋体" w:hAnsi="宋体" w:cs="宋体"/>
          <w:b/>
          <w:bCs/>
          <w:sz w:val="32"/>
          <w:szCs w:val="32"/>
          <w:lang w:val="en-US" w:eastAsia="zh-CN"/>
        </w:rPr>
        <w:t>实质性要求</w:t>
      </w:r>
      <w:r>
        <w:rPr>
          <w:rFonts w:hint="eastAsia" w:ascii="宋体" w:hAnsi="宋体" w:cs="宋体"/>
          <w:b/>
          <w:bCs/>
          <w:sz w:val="32"/>
          <w:szCs w:val="32"/>
          <w:lang w:eastAsia="zh-CN"/>
        </w:rPr>
        <w:t>）</w:t>
      </w:r>
    </w:p>
    <w:p>
      <w:pPr>
        <w:jc w:val="center"/>
        <w:rPr>
          <w:rFonts w:hint="eastAsia" w:ascii="宋体" w:hAnsi="宋体" w:eastAsia="宋体" w:cs="宋体"/>
          <w:b/>
          <w:bCs/>
          <w:sz w:val="32"/>
          <w:szCs w:val="32"/>
        </w:rPr>
      </w:pPr>
    </w:p>
    <w:tbl>
      <w:tblPr>
        <w:tblStyle w:val="1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048"/>
        <w:gridCol w:w="1271"/>
        <w:gridCol w:w="989"/>
        <w:gridCol w:w="312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1" w:type="dxa"/>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048" w:type="dxa"/>
            <w:vAlign w:val="center"/>
          </w:tcPr>
          <w:p>
            <w:pPr>
              <w:jc w:val="center"/>
              <w:rPr>
                <w:rFonts w:hint="eastAsia" w:ascii="宋体" w:hAnsi="宋体" w:eastAsia="宋体" w:cs="宋体"/>
                <w:sz w:val="24"/>
              </w:rPr>
            </w:pPr>
            <w:r>
              <w:rPr>
                <w:rFonts w:hint="eastAsia" w:ascii="宋体" w:hAnsi="宋体" w:eastAsia="宋体" w:cs="宋体"/>
                <w:sz w:val="24"/>
              </w:rPr>
              <w:t>包号</w:t>
            </w:r>
          </w:p>
        </w:tc>
        <w:tc>
          <w:tcPr>
            <w:tcW w:w="1271" w:type="dxa"/>
            <w:vAlign w:val="center"/>
          </w:tcPr>
          <w:p>
            <w:pPr>
              <w:jc w:val="center"/>
              <w:rPr>
                <w:rFonts w:hint="eastAsia" w:ascii="宋体" w:hAnsi="宋体" w:eastAsia="宋体" w:cs="宋体"/>
                <w:sz w:val="24"/>
              </w:rPr>
            </w:pPr>
            <w:r>
              <w:rPr>
                <w:rFonts w:hint="eastAsia" w:ascii="宋体" w:hAnsi="宋体" w:eastAsia="宋体" w:cs="宋体"/>
                <w:sz w:val="24"/>
              </w:rPr>
              <w:t>产品名称</w:t>
            </w:r>
          </w:p>
        </w:tc>
        <w:tc>
          <w:tcPr>
            <w:tcW w:w="989" w:type="dxa"/>
            <w:vAlign w:val="center"/>
          </w:tcPr>
          <w:p>
            <w:pPr>
              <w:jc w:val="center"/>
              <w:rPr>
                <w:rFonts w:hint="eastAsia" w:ascii="宋体" w:hAnsi="宋体" w:eastAsia="宋体" w:cs="宋体"/>
                <w:sz w:val="24"/>
              </w:rPr>
            </w:pPr>
            <w:r>
              <w:rPr>
                <w:rFonts w:hint="eastAsia" w:ascii="宋体" w:hAnsi="宋体" w:eastAsia="宋体" w:cs="宋体"/>
                <w:sz w:val="24"/>
              </w:rPr>
              <w:t>制造商家及规格型号</w:t>
            </w:r>
          </w:p>
        </w:tc>
        <w:tc>
          <w:tcPr>
            <w:tcW w:w="3122" w:type="dxa"/>
            <w:vAlign w:val="center"/>
          </w:tcPr>
          <w:p>
            <w:pPr>
              <w:jc w:val="center"/>
              <w:rPr>
                <w:rFonts w:hint="eastAsia" w:ascii="宋体" w:hAnsi="宋体" w:eastAsia="宋体" w:cs="宋体"/>
                <w:sz w:val="24"/>
              </w:rPr>
            </w:pPr>
            <w:r>
              <w:rPr>
                <w:rFonts w:hint="eastAsia" w:ascii="宋体" w:hAnsi="宋体" w:eastAsia="宋体" w:cs="宋体"/>
                <w:sz w:val="24"/>
              </w:rPr>
              <w:t>采购文件要求</w:t>
            </w:r>
          </w:p>
        </w:tc>
        <w:tc>
          <w:tcPr>
            <w:tcW w:w="2693" w:type="dxa"/>
            <w:vAlign w:val="center"/>
          </w:tcPr>
          <w:p>
            <w:pPr>
              <w:jc w:val="center"/>
              <w:rPr>
                <w:rFonts w:hint="eastAsia" w:ascii="宋体" w:hAnsi="宋体" w:eastAsia="宋体" w:cs="宋体"/>
                <w:sz w:val="24"/>
              </w:rPr>
            </w:pPr>
            <w:r>
              <w:rPr>
                <w:rFonts w:hint="eastAsia" w:ascii="宋体" w:hAnsi="宋体" w:eastAsia="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hint="eastAsia" w:ascii="宋体" w:hAnsi="宋体" w:eastAsia="宋体" w:cs="宋体"/>
                <w:sz w:val="24"/>
              </w:rPr>
            </w:pPr>
          </w:p>
        </w:tc>
        <w:tc>
          <w:tcPr>
            <w:tcW w:w="1048" w:type="dxa"/>
          </w:tcPr>
          <w:p>
            <w:pPr>
              <w:jc w:val="center"/>
              <w:rPr>
                <w:rFonts w:hint="eastAsia" w:ascii="宋体" w:hAnsi="宋体" w:eastAsia="宋体" w:cs="宋体"/>
                <w:sz w:val="24"/>
              </w:rPr>
            </w:pPr>
          </w:p>
        </w:tc>
        <w:tc>
          <w:tcPr>
            <w:tcW w:w="1271" w:type="dxa"/>
          </w:tcPr>
          <w:p>
            <w:pPr>
              <w:jc w:val="center"/>
              <w:rPr>
                <w:rFonts w:hint="eastAsia" w:ascii="宋体" w:hAnsi="宋体" w:eastAsia="宋体" w:cs="宋体"/>
                <w:sz w:val="24"/>
              </w:rPr>
            </w:pPr>
          </w:p>
        </w:tc>
        <w:tc>
          <w:tcPr>
            <w:tcW w:w="989" w:type="dxa"/>
          </w:tcPr>
          <w:p>
            <w:pPr>
              <w:jc w:val="center"/>
              <w:rPr>
                <w:rFonts w:hint="eastAsia" w:ascii="宋体" w:hAnsi="宋体" w:eastAsia="宋体" w:cs="宋体"/>
                <w:sz w:val="24"/>
              </w:rPr>
            </w:pPr>
          </w:p>
        </w:tc>
        <w:tc>
          <w:tcPr>
            <w:tcW w:w="3122" w:type="dxa"/>
          </w:tcPr>
          <w:p>
            <w:pPr>
              <w:jc w:val="center"/>
              <w:rPr>
                <w:rFonts w:hint="eastAsia" w:ascii="宋体" w:hAnsi="宋体" w:eastAsia="宋体" w:cs="宋体"/>
                <w:sz w:val="24"/>
              </w:rPr>
            </w:pPr>
          </w:p>
        </w:tc>
        <w:tc>
          <w:tcPr>
            <w:tcW w:w="2693" w:type="dxa"/>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hint="eastAsia" w:ascii="宋体" w:hAnsi="宋体" w:eastAsia="宋体" w:cs="宋体"/>
                <w:sz w:val="24"/>
              </w:rPr>
            </w:pPr>
          </w:p>
        </w:tc>
        <w:tc>
          <w:tcPr>
            <w:tcW w:w="1048" w:type="dxa"/>
          </w:tcPr>
          <w:p>
            <w:pPr>
              <w:jc w:val="center"/>
              <w:rPr>
                <w:rFonts w:hint="eastAsia" w:ascii="宋体" w:hAnsi="宋体" w:eastAsia="宋体" w:cs="宋体"/>
                <w:sz w:val="24"/>
              </w:rPr>
            </w:pPr>
          </w:p>
        </w:tc>
        <w:tc>
          <w:tcPr>
            <w:tcW w:w="1271" w:type="dxa"/>
          </w:tcPr>
          <w:p>
            <w:pPr>
              <w:jc w:val="center"/>
              <w:rPr>
                <w:rFonts w:hint="eastAsia" w:ascii="宋体" w:hAnsi="宋体" w:eastAsia="宋体" w:cs="宋体"/>
                <w:sz w:val="24"/>
              </w:rPr>
            </w:pPr>
          </w:p>
        </w:tc>
        <w:tc>
          <w:tcPr>
            <w:tcW w:w="989" w:type="dxa"/>
          </w:tcPr>
          <w:p>
            <w:pPr>
              <w:jc w:val="center"/>
              <w:rPr>
                <w:rFonts w:hint="eastAsia" w:ascii="宋体" w:hAnsi="宋体" w:eastAsia="宋体" w:cs="宋体"/>
                <w:sz w:val="24"/>
              </w:rPr>
            </w:pPr>
          </w:p>
        </w:tc>
        <w:tc>
          <w:tcPr>
            <w:tcW w:w="3122" w:type="dxa"/>
          </w:tcPr>
          <w:p>
            <w:pPr>
              <w:jc w:val="center"/>
              <w:rPr>
                <w:rFonts w:hint="eastAsia" w:ascii="宋体" w:hAnsi="宋体" w:eastAsia="宋体" w:cs="宋体"/>
                <w:sz w:val="24"/>
              </w:rPr>
            </w:pPr>
          </w:p>
        </w:tc>
        <w:tc>
          <w:tcPr>
            <w:tcW w:w="2693" w:type="dxa"/>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hint="eastAsia" w:ascii="宋体" w:hAnsi="宋体" w:eastAsia="宋体" w:cs="宋体"/>
                <w:sz w:val="24"/>
              </w:rPr>
            </w:pPr>
          </w:p>
        </w:tc>
        <w:tc>
          <w:tcPr>
            <w:tcW w:w="1048" w:type="dxa"/>
          </w:tcPr>
          <w:p>
            <w:pPr>
              <w:jc w:val="center"/>
              <w:rPr>
                <w:rFonts w:hint="eastAsia" w:ascii="宋体" w:hAnsi="宋体" w:eastAsia="宋体" w:cs="宋体"/>
                <w:sz w:val="24"/>
              </w:rPr>
            </w:pPr>
          </w:p>
        </w:tc>
        <w:tc>
          <w:tcPr>
            <w:tcW w:w="1271" w:type="dxa"/>
          </w:tcPr>
          <w:p>
            <w:pPr>
              <w:jc w:val="center"/>
              <w:rPr>
                <w:rFonts w:hint="eastAsia" w:ascii="宋体" w:hAnsi="宋体" w:eastAsia="宋体" w:cs="宋体"/>
                <w:sz w:val="24"/>
              </w:rPr>
            </w:pPr>
          </w:p>
        </w:tc>
        <w:tc>
          <w:tcPr>
            <w:tcW w:w="989" w:type="dxa"/>
          </w:tcPr>
          <w:p>
            <w:pPr>
              <w:jc w:val="center"/>
              <w:rPr>
                <w:rFonts w:hint="eastAsia" w:ascii="宋体" w:hAnsi="宋体" w:eastAsia="宋体" w:cs="宋体"/>
                <w:sz w:val="24"/>
              </w:rPr>
            </w:pPr>
          </w:p>
        </w:tc>
        <w:tc>
          <w:tcPr>
            <w:tcW w:w="3122" w:type="dxa"/>
          </w:tcPr>
          <w:p>
            <w:pPr>
              <w:jc w:val="center"/>
              <w:rPr>
                <w:rFonts w:hint="eastAsia" w:ascii="宋体" w:hAnsi="宋体" w:eastAsia="宋体" w:cs="宋体"/>
                <w:sz w:val="24"/>
              </w:rPr>
            </w:pPr>
          </w:p>
        </w:tc>
        <w:tc>
          <w:tcPr>
            <w:tcW w:w="2693" w:type="dxa"/>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hint="eastAsia" w:ascii="宋体" w:hAnsi="宋体" w:eastAsia="宋体" w:cs="宋体"/>
                <w:sz w:val="24"/>
              </w:rPr>
            </w:pPr>
          </w:p>
        </w:tc>
        <w:tc>
          <w:tcPr>
            <w:tcW w:w="1048" w:type="dxa"/>
          </w:tcPr>
          <w:p>
            <w:pPr>
              <w:jc w:val="center"/>
              <w:rPr>
                <w:rFonts w:hint="eastAsia" w:ascii="宋体" w:hAnsi="宋体" w:eastAsia="宋体" w:cs="宋体"/>
                <w:sz w:val="24"/>
              </w:rPr>
            </w:pPr>
          </w:p>
        </w:tc>
        <w:tc>
          <w:tcPr>
            <w:tcW w:w="1271" w:type="dxa"/>
          </w:tcPr>
          <w:p>
            <w:pPr>
              <w:jc w:val="center"/>
              <w:rPr>
                <w:rFonts w:hint="eastAsia" w:ascii="宋体" w:hAnsi="宋体" w:eastAsia="宋体" w:cs="宋体"/>
                <w:sz w:val="24"/>
              </w:rPr>
            </w:pPr>
          </w:p>
        </w:tc>
        <w:tc>
          <w:tcPr>
            <w:tcW w:w="989" w:type="dxa"/>
          </w:tcPr>
          <w:p>
            <w:pPr>
              <w:jc w:val="center"/>
              <w:rPr>
                <w:rFonts w:hint="eastAsia" w:ascii="宋体" w:hAnsi="宋体" w:eastAsia="宋体" w:cs="宋体"/>
                <w:sz w:val="24"/>
              </w:rPr>
            </w:pPr>
          </w:p>
        </w:tc>
        <w:tc>
          <w:tcPr>
            <w:tcW w:w="3122" w:type="dxa"/>
          </w:tcPr>
          <w:p>
            <w:pPr>
              <w:jc w:val="center"/>
              <w:rPr>
                <w:rFonts w:hint="eastAsia" w:ascii="宋体" w:hAnsi="宋体" w:eastAsia="宋体" w:cs="宋体"/>
                <w:sz w:val="24"/>
              </w:rPr>
            </w:pPr>
          </w:p>
        </w:tc>
        <w:tc>
          <w:tcPr>
            <w:tcW w:w="2693" w:type="dxa"/>
          </w:tcPr>
          <w:p>
            <w:pPr>
              <w:jc w:val="center"/>
              <w:rPr>
                <w:rFonts w:hint="eastAsia" w:ascii="宋体" w:hAnsi="宋体" w:eastAsia="宋体" w:cs="宋体"/>
                <w:sz w:val="24"/>
              </w:rPr>
            </w:pPr>
          </w:p>
        </w:tc>
      </w:tr>
    </w:tbl>
    <w:p>
      <w:pPr>
        <w:ind w:firstLine="482" w:firstLineChars="200"/>
        <w:rPr>
          <w:rFonts w:hint="eastAsia" w:ascii="宋体" w:hAnsi="宋体" w:eastAsia="宋体" w:cs="宋体"/>
          <w:b/>
          <w:sz w:val="24"/>
        </w:rPr>
      </w:pPr>
    </w:p>
    <w:p>
      <w:pPr>
        <w:ind w:firstLine="480" w:firstLineChars="200"/>
        <w:rPr>
          <w:rFonts w:hint="eastAsia" w:ascii="宋体" w:hAnsi="宋体" w:eastAsia="宋体" w:cs="宋体"/>
          <w:b/>
          <w:sz w:val="24"/>
        </w:rPr>
      </w:pPr>
      <w:r>
        <w:rPr>
          <w:rFonts w:hint="eastAsia" w:ascii="宋体" w:hAnsi="宋体" w:eastAsia="宋体" w:cs="宋体"/>
          <w:sz w:val="24"/>
        </w:rPr>
        <w:t>注：供应商必须根据</w:t>
      </w:r>
      <w:r>
        <w:rPr>
          <w:rFonts w:hint="eastAsia" w:ascii="宋体" w:hAnsi="宋体" w:cs="宋体"/>
          <w:sz w:val="24"/>
          <w:lang w:eastAsia="zh-CN"/>
        </w:rPr>
        <w:t>询价采购文件</w:t>
      </w:r>
      <w:r>
        <w:rPr>
          <w:rFonts w:hint="eastAsia" w:ascii="宋体" w:hAnsi="宋体" w:eastAsia="宋体" w:cs="宋体"/>
          <w:sz w:val="24"/>
        </w:rPr>
        <w:t>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eastAsia="宋体" w:cs="宋体"/>
          <w:sz w:val="24"/>
        </w:rPr>
      </w:pPr>
    </w:p>
    <w:p>
      <w:pPr>
        <w:adjustRightIn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供应商名称：XXX（盖单位公章）</w:t>
      </w:r>
    </w:p>
    <w:p>
      <w:pPr>
        <w:adjustRightInd w:val="0"/>
        <w:spacing w:line="400" w:lineRule="exact"/>
        <w:ind w:firstLine="480" w:firstLineChars="200"/>
        <w:jc w:val="left"/>
        <w:rPr>
          <w:rFonts w:hint="eastAsia" w:ascii="宋体" w:hAnsi="宋体" w:eastAsia="宋体" w:cs="宋体"/>
          <w:bCs/>
          <w:sz w:val="24"/>
        </w:rPr>
      </w:pPr>
      <w:r>
        <w:rPr>
          <w:rFonts w:hint="eastAsia" w:ascii="宋体" w:hAnsi="宋体" w:eastAsia="宋体" w:cs="宋体"/>
          <w:bCs/>
          <w:sz w:val="24"/>
        </w:rPr>
        <w:t>法定代表人/单位负责人或授权代表</w:t>
      </w:r>
      <w:r>
        <w:rPr>
          <w:rFonts w:hint="eastAsia" w:ascii="宋体" w:hAnsi="宋体" w:eastAsia="宋体" w:cs="宋体"/>
          <w:sz w:val="24"/>
        </w:rPr>
        <w:t>（签字或加盖个人印章）</w:t>
      </w:r>
      <w:r>
        <w:rPr>
          <w:rFonts w:hint="eastAsia" w:ascii="宋体" w:hAnsi="宋体" w:eastAsia="宋体" w:cs="宋体"/>
          <w:bCs/>
          <w:sz w:val="24"/>
        </w:rPr>
        <w:t>：XXX</w:t>
      </w:r>
    </w:p>
    <w:p>
      <w:pPr>
        <w:adjustRightInd w:val="0"/>
        <w:spacing w:line="400" w:lineRule="exact"/>
        <w:ind w:firstLine="540" w:firstLineChars="225"/>
        <w:jc w:val="left"/>
        <w:rPr>
          <w:rFonts w:hint="eastAsia" w:ascii="宋体" w:hAnsi="宋体" w:eastAsia="宋体" w:cs="宋体"/>
          <w:bCs/>
          <w:sz w:val="24"/>
        </w:rPr>
      </w:pPr>
      <w:r>
        <w:rPr>
          <w:rFonts w:hint="eastAsia" w:ascii="宋体" w:hAnsi="宋体" w:eastAsia="宋体" w:cs="宋体"/>
          <w:bCs/>
          <w:sz w:val="24"/>
        </w:rPr>
        <w:t>日  期</w:t>
      </w:r>
      <w:r>
        <w:rPr>
          <w:rFonts w:hint="eastAsia" w:ascii="宋体" w:hAnsi="宋体" w:eastAsia="宋体" w:cs="宋体"/>
          <w:sz w:val="24"/>
        </w:rPr>
        <w:t>：</w:t>
      </w:r>
      <w:r>
        <w:rPr>
          <w:rFonts w:hint="eastAsia" w:ascii="宋体" w:hAnsi="宋体" w:eastAsia="宋体" w:cs="宋体"/>
          <w:bCs/>
          <w:sz w:val="24"/>
        </w:rPr>
        <w:t>XXX年XXX月XXX日</w:t>
      </w:r>
    </w:p>
    <w:p>
      <w:pPr>
        <w:widowControl/>
        <w:jc w:val="left"/>
        <w:rPr>
          <w:rFonts w:hint="eastAsia" w:ascii="宋体" w:hAnsi="宋体" w:eastAsia="宋体" w:cs="宋体"/>
        </w:rPr>
      </w:pPr>
      <w:r>
        <w:rPr>
          <w:rFonts w:hint="eastAsia" w:ascii="宋体" w:hAnsi="宋体" w:eastAsia="宋体" w:cs="宋体"/>
        </w:rPr>
        <w:br w:type="page"/>
      </w:r>
    </w:p>
    <w:p>
      <w:pPr>
        <w:pStyle w:val="10"/>
        <w:tabs>
          <w:tab w:val="left" w:pos="0"/>
        </w:tabs>
        <w:rPr>
          <w:rFonts w:hint="eastAsia" w:ascii="宋体" w:hAnsi="宋体" w:eastAsia="宋体" w:cs="宋体"/>
        </w:rPr>
      </w:pPr>
      <w:r>
        <w:rPr>
          <w:rFonts w:hint="eastAsia" w:ascii="宋体" w:hAnsi="宋体" w:eastAsia="宋体" w:cs="宋体"/>
          <w:b/>
          <w:sz w:val="32"/>
          <w:szCs w:val="32"/>
        </w:rPr>
        <w:t>格式2-9</w:t>
      </w:r>
    </w:p>
    <w:p>
      <w:pPr>
        <w:pStyle w:val="10"/>
        <w:tabs>
          <w:tab w:val="left" w:pos="0"/>
        </w:tabs>
        <w:jc w:val="center"/>
        <w:rPr>
          <w:rFonts w:hint="eastAsia" w:ascii="宋体" w:hAnsi="宋体" w:eastAsia="宋体" w:cs="宋体"/>
          <w:b/>
          <w:sz w:val="32"/>
          <w:szCs w:val="32"/>
          <w:lang w:eastAsia="zh-CN"/>
        </w:rPr>
      </w:pPr>
      <w:r>
        <w:rPr>
          <w:rFonts w:hint="eastAsia" w:ascii="宋体" w:hAnsi="宋体" w:eastAsia="宋体" w:cs="宋体"/>
          <w:b/>
          <w:sz w:val="32"/>
          <w:szCs w:val="32"/>
        </w:rPr>
        <w:t xml:space="preserve"> 商务应答表</w:t>
      </w:r>
      <w:r>
        <w:rPr>
          <w:rFonts w:hint="eastAsia" w:ascii="宋体" w:hAnsi="宋体" w:cs="宋体"/>
          <w:b/>
          <w:sz w:val="32"/>
          <w:szCs w:val="32"/>
          <w:lang w:eastAsia="zh-CN"/>
        </w:rPr>
        <w:t>（</w:t>
      </w:r>
      <w:r>
        <w:rPr>
          <w:rFonts w:hint="eastAsia" w:ascii="宋体" w:hAnsi="宋体" w:cs="宋体"/>
          <w:b/>
          <w:sz w:val="32"/>
          <w:szCs w:val="32"/>
          <w:lang w:val="en-US" w:eastAsia="zh-CN"/>
        </w:rPr>
        <w:t>实质性要求</w:t>
      </w:r>
      <w:r>
        <w:rPr>
          <w:rFonts w:hint="eastAsia" w:ascii="宋体" w:hAnsi="宋体" w:cs="宋体"/>
          <w:b/>
          <w:sz w:val="32"/>
          <w:szCs w:val="32"/>
          <w:lang w:eastAsia="zh-CN"/>
        </w:rPr>
        <w:t>）</w:t>
      </w:r>
    </w:p>
    <w:tbl>
      <w:tblPr>
        <w:tblStyle w:val="17"/>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2795" w:type="dxa"/>
            <w:vAlign w:val="center"/>
          </w:tcPr>
          <w:p>
            <w:pPr>
              <w:jc w:val="center"/>
              <w:rPr>
                <w:rFonts w:hint="eastAsia" w:ascii="宋体" w:hAnsi="宋体" w:eastAsia="宋体" w:cs="宋体"/>
                <w:sz w:val="24"/>
              </w:rPr>
            </w:pPr>
            <w:r>
              <w:rPr>
                <w:rFonts w:hint="eastAsia" w:ascii="宋体" w:hAnsi="宋体" w:eastAsia="宋体" w:cs="宋体"/>
                <w:sz w:val="24"/>
              </w:rPr>
              <w:t>包号</w:t>
            </w:r>
          </w:p>
        </w:tc>
        <w:tc>
          <w:tcPr>
            <w:tcW w:w="2795" w:type="dxa"/>
            <w:vAlign w:val="center"/>
          </w:tcPr>
          <w:p>
            <w:pPr>
              <w:jc w:val="center"/>
              <w:rPr>
                <w:rFonts w:hint="eastAsia" w:ascii="宋体" w:hAnsi="宋体" w:eastAsia="宋体" w:cs="宋体"/>
                <w:sz w:val="24"/>
              </w:rPr>
            </w:pPr>
            <w:r>
              <w:rPr>
                <w:rFonts w:hint="eastAsia" w:ascii="宋体" w:hAnsi="宋体" w:eastAsia="宋体" w:cs="宋体"/>
                <w:sz w:val="24"/>
              </w:rPr>
              <w:t>采购文件要求</w:t>
            </w:r>
          </w:p>
        </w:tc>
        <w:tc>
          <w:tcPr>
            <w:tcW w:w="2795" w:type="dxa"/>
            <w:vAlign w:val="center"/>
          </w:tcPr>
          <w:p>
            <w:pPr>
              <w:jc w:val="center"/>
              <w:rPr>
                <w:rFonts w:hint="eastAsia" w:ascii="宋体" w:hAnsi="宋体" w:eastAsia="宋体" w:cs="宋体"/>
                <w:sz w:val="24"/>
              </w:rPr>
            </w:pPr>
            <w:r>
              <w:rPr>
                <w:rFonts w:hint="eastAsia" w:ascii="宋体" w:hAnsi="宋体" w:eastAsia="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c>
          <w:tcPr>
            <w:tcW w:w="2795" w:type="dxa"/>
          </w:tcPr>
          <w:p>
            <w:pPr>
              <w:jc w:val="center"/>
              <w:rPr>
                <w:rFonts w:hint="eastAsia" w:ascii="宋体" w:hAnsi="宋体" w:eastAsia="宋体" w:cs="宋体"/>
                <w:sz w:val="24"/>
              </w:rPr>
            </w:pPr>
          </w:p>
        </w:tc>
      </w:tr>
    </w:tbl>
    <w:p>
      <w:pPr>
        <w:ind w:firstLine="482" w:firstLineChars="200"/>
        <w:rPr>
          <w:rFonts w:hint="eastAsia" w:ascii="宋体" w:hAnsi="宋体" w:eastAsia="宋体" w:cs="宋体"/>
          <w:b/>
          <w:sz w:val="24"/>
        </w:rPr>
      </w:pPr>
    </w:p>
    <w:p>
      <w:pPr>
        <w:ind w:firstLine="480" w:firstLineChars="200"/>
        <w:rPr>
          <w:rFonts w:hint="eastAsia" w:ascii="宋体" w:hAnsi="宋体" w:eastAsia="宋体" w:cs="宋体"/>
          <w:b/>
          <w:sz w:val="24"/>
        </w:rPr>
      </w:pPr>
      <w:r>
        <w:rPr>
          <w:rFonts w:hint="eastAsia" w:ascii="宋体" w:hAnsi="宋体" w:eastAsia="宋体" w:cs="宋体"/>
          <w:sz w:val="24"/>
        </w:rPr>
        <w:t>注意：供应商必须根据</w:t>
      </w:r>
      <w:r>
        <w:rPr>
          <w:rFonts w:hint="eastAsia" w:ascii="宋体" w:hAnsi="宋体" w:cs="宋体"/>
          <w:sz w:val="24"/>
          <w:lang w:eastAsia="zh-CN"/>
        </w:rPr>
        <w:t>询价采购文件</w:t>
      </w:r>
      <w:r>
        <w:rPr>
          <w:rFonts w:hint="eastAsia" w:ascii="宋体" w:hAnsi="宋体" w:eastAsia="宋体" w:cs="宋体"/>
          <w:sz w:val="24"/>
        </w:rPr>
        <w:t>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eastAsia="宋体" w:cs="宋体"/>
          <w:sz w:val="24"/>
        </w:rPr>
      </w:pPr>
    </w:p>
    <w:p>
      <w:pPr>
        <w:adjustRightIn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供应商名称：XXX（盖单位公章）</w:t>
      </w:r>
    </w:p>
    <w:p>
      <w:pPr>
        <w:adjustRightInd w:val="0"/>
        <w:spacing w:line="400" w:lineRule="exact"/>
        <w:ind w:firstLine="540" w:firstLineChars="225"/>
        <w:jc w:val="left"/>
        <w:rPr>
          <w:rFonts w:hint="eastAsia" w:ascii="宋体" w:hAnsi="宋体" w:eastAsia="宋体" w:cs="宋体"/>
          <w:bCs/>
          <w:sz w:val="24"/>
        </w:rPr>
      </w:pPr>
      <w:r>
        <w:rPr>
          <w:rFonts w:hint="eastAsia" w:ascii="宋体" w:hAnsi="宋体" w:eastAsia="宋体" w:cs="宋体"/>
          <w:bCs/>
          <w:sz w:val="24"/>
        </w:rPr>
        <w:t>法定代表人/单位负责人或授权代表</w:t>
      </w:r>
      <w:r>
        <w:rPr>
          <w:rFonts w:hint="eastAsia" w:ascii="宋体" w:hAnsi="宋体" w:eastAsia="宋体" w:cs="宋体"/>
          <w:sz w:val="24"/>
        </w:rPr>
        <w:t>（签字或加盖个人印章）</w:t>
      </w:r>
      <w:r>
        <w:rPr>
          <w:rFonts w:hint="eastAsia" w:ascii="宋体" w:hAnsi="宋体" w:eastAsia="宋体" w:cs="宋体"/>
          <w:bCs/>
          <w:sz w:val="24"/>
        </w:rPr>
        <w:t>：XXX</w:t>
      </w:r>
    </w:p>
    <w:p>
      <w:pPr>
        <w:adjustRightInd w:val="0"/>
        <w:spacing w:line="400" w:lineRule="exact"/>
        <w:ind w:firstLine="540" w:firstLineChars="225"/>
        <w:jc w:val="left"/>
        <w:rPr>
          <w:rFonts w:hint="eastAsia" w:ascii="宋体" w:hAnsi="宋体" w:eastAsia="宋体" w:cs="宋体"/>
          <w:bCs/>
          <w:sz w:val="24"/>
        </w:rPr>
      </w:pPr>
      <w:r>
        <w:rPr>
          <w:rFonts w:hint="eastAsia" w:ascii="宋体" w:hAnsi="宋体" w:eastAsia="宋体" w:cs="宋体"/>
          <w:bCs/>
          <w:sz w:val="24"/>
        </w:rPr>
        <w:t>日  期：XXX年XXX月XXX日</w:t>
      </w:r>
    </w:p>
    <w:p>
      <w:pPr>
        <w:widowControl/>
        <w:jc w:val="left"/>
        <w:rPr>
          <w:rFonts w:hint="eastAsia" w:ascii="宋体" w:hAnsi="宋体" w:eastAsia="宋体" w:cs="宋体"/>
          <w:sz w:val="24"/>
        </w:rPr>
      </w:pPr>
      <w:r>
        <w:rPr>
          <w:rFonts w:hint="eastAsia" w:ascii="宋体" w:hAnsi="宋体" w:eastAsia="宋体" w:cs="宋体"/>
          <w:sz w:val="24"/>
        </w:rPr>
        <w:br w:type="page"/>
      </w:r>
    </w:p>
    <w:p>
      <w:pPr>
        <w:widowControl/>
        <w:jc w:val="left"/>
        <w:outlineLvl w:val="1"/>
        <w:rPr>
          <w:rFonts w:hint="eastAsia" w:ascii="宋体" w:hAnsi="宋体" w:eastAsia="宋体" w:cs="宋体"/>
          <w:sz w:val="24"/>
        </w:rPr>
      </w:pPr>
      <w:r>
        <w:rPr>
          <w:rFonts w:hint="eastAsia" w:ascii="宋体" w:hAnsi="宋体" w:eastAsia="宋体" w:cs="宋体"/>
          <w:b/>
          <w:sz w:val="32"/>
          <w:szCs w:val="32"/>
        </w:rPr>
        <w:t>格式2-10</w:t>
      </w:r>
    </w:p>
    <w:p>
      <w:pPr>
        <w:jc w:val="center"/>
        <w:rPr>
          <w:rFonts w:hint="eastAsia" w:ascii="宋体" w:hAnsi="宋体" w:eastAsia="宋体" w:cs="宋体"/>
          <w:b/>
          <w:bCs/>
          <w:sz w:val="32"/>
          <w:szCs w:val="32"/>
        </w:rPr>
      </w:pPr>
      <w:r>
        <w:rPr>
          <w:rFonts w:hint="eastAsia" w:ascii="宋体" w:hAnsi="宋体" w:eastAsia="宋体" w:cs="宋体"/>
          <w:b/>
          <w:bCs/>
          <w:sz w:val="32"/>
          <w:szCs w:val="32"/>
        </w:rPr>
        <w:t xml:space="preserve"> 供应商类似项目业绩一览表</w:t>
      </w:r>
    </w:p>
    <w:p>
      <w:pPr>
        <w:spacing w:line="400" w:lineRule="exact"/>
        <w:rPr>
          <w:rFonts w:hint="eastAsia" w:ascii="宋体" w:hAnsi="宋体" w:eastAsia="宋体" w:cs="宋体"/>
          <w:sz w:val="24"/>
        </w:rPr>
      </w:pPr>
    </w:p>
    <w:tbl>
      <w:tblPr>
        <w:tblStyle w:val="17"/>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hint="eastAsia" w:ascii="宋体" w:hAnsi="宋体" w:eastAsia="宋体" w:cs="宋体"/>
                <w:b/>
              </w:rPr>
            </w:pPr>
            <w:r>
              <w:rPr>
                <w:rFonts w:hint="eastAsia" w:ascii="宋体" w:hAnsi="宋体" w:eastAsia="宋体" w:cs="宋体"/>
                <w:b/>
              </w:rPr>
              <w:t>年份</w:t>
            </w:r>
          </w:p>
        </w:tc>
        <w:tc>
          <w:tcPr>
            <w:tcW w:w="1439" w:type="dxa"/>
            <w:vAlign w:val="center"/>
          </w:tcPr>
          <w:p>
            <w:pPr>
              <w:spacing w:line="400" w:lineRule="exact"/>
              <w:jc w:val="center"/>
              <w:rPr>
                <w:rFonts w:hint="eastAsia" w:ascii="宋体" w:hAnsi="宋体" w:eastAsia="宋体" w:cs="宋体"/>
                <w:b/>
              </w:rPr>
            </w:pPr>
            <w:r>
              <w:rPr>
                <w:rFonts w:hint="eastAsia" w:ascii="宋体" w:hAnsi="宋体" w:eastAsia="宋体" w:cs="宋体"/>
                <w:b/>
              </w:rPr>
              <w:t>用户名称</w:t>
            </w:r>
          </w:p>
        </w:tc>
        <w:tc>
          <w:tcPr>
            <w:tcW w:w="1319" w:type="dxa"/>
            <w:vAlign w:val="center"/>
          </w:tcPr>
          <w:p>
            <w:pPr>
              <w:spacing w:line="400" w:lineRule="exact"/>
              <w:jc w:val="center"/>
              <w:rPr>
                <w:rFonts w:hint="eastAsia" w:ascii="宋体" w:hAnsi="宋体" w:eastAsia="宋体" w:cs="宋体"/>
                <w:b/>
              </w:rPr>
            </w:pPr>
            <w:r>
              <w:rPr>
                <w:rFonts w:hint="eastAsia" w:ascii="宋体" w:hAnsi="宋体" w:eastAsia="宋体" w:cs="宋体"/>
                <w:b/>
              </w:rPr>
              <w:t>项目名称</w:t>
            </w:r>
          </w:p>
        </w:tc>
        <w:tc>
          <w:tcPr>
            <w:tcW w:w="1160" w:type="dxa"/>
            <w:vAlign w:val="center"/>
          </w:tcPr>
          <w:p>
            <w:pPr>
              <w:spacing w:line="400" w:lineRule="exact"/>
              <w:jc w:val="center"/>
              <w:rPr>
                <w:rFonts w:hint="eastAsia" w:ascii="宋体" w:hAnsi="宋体" w:eastAsia="宋体" w:cs="宋体"/>
                <w:b/>
              </w:rPr>
            </w:pPr>
            <w:r>
              <w:rPr>
                <w:rFonts w:hint="eastAsia" w:ascii="宋体" w:hAnsi="宋体" w:eastAsia="宋体" w:cs="宋体"/>
                <w:b/>
              </w:rPr>
              <w:t>完成时间</w:t>
            </w:r>
          </w:p>
        </w:tc>
        <w:tc>
          <w:tcPr>
            <w:tcW w:w="1421" w:type="dxa"/>
            <w:gridSpan w:val="2"/>
            <w:vAlign w:val="center"/>
          </w:tcPr>
          <w:p>
            <w:pPr>
              <w:spacing w:line="400" w:lineRule="exact"/>
              <w:ind w:firstLine="105" w:firstLineChars="50"/>
              <w:jc w:val="center"/>
              <w:rPr>
                <w:rFonts w:hint="eastAsia" w:ascii="宋体" w:hAnsi="宋体" w:eastAsia="宋体" w:cs="宋体"/>
                <w:b/>
              </w:rPr>
            </w:pPr>
            <w:r>
              <w:rPr>
                <w:rFonts w:hint="eastAsia" w:ascii="宋体" w:hAnsi="宋体" w:eastAsia="宋体" w:cs="宋体"/>
                <w:b/>
              </w:rPr>
              <w:t>合同金额</w:t>
            </w: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b/>
              </w:rPr>
            </w:pPr>
            <w:r>
              <w:rPr>
                <w:rFonts w:hint="eastAsia" w:ascii="宋体" w:hAnsi="宋体" w:eastAsia="宋体" w:cs="宋体"/>
                <w:b/>
              </w:rPr>
              <w:t>是否通过验收</w:t>
            </w: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b/>
              </w:rPr>
            </w:pPr>
            <w:r>
              <w:rPr>
                <w:rFonts w:hint="eastAsia" w:ascii="宋体" w:hAnsi="宋体" w:eastAsia="宋体" w:cs="宋体"/>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rPr>
            </w:pPr>
          </w:p>
        </w:tc>
        <w:tc>
          <w:tcPr>
            <w:tcW w:w="1439" w:type="dxa"/>
            <w:vAlign w:val="center"/>
          </w:tcPr>
          <w:p>
            <w:pPr>
              <w:spacing w:line="400" w:lineRule="exact"/>
              <w:jc w:val="center"/>
              <w:rPr>
                <w:rFonts w:hint="eastAsia" w:ascii="宋体" w:hAnsi="宋体" w:eastAsia="宋体" w:cs="宋体"/>
              </w:rPr>
            </w:pPr>
          </w:p>
        </w:tc>
        <w:tc>
          <w:tcPr>
            <w:tcW w:w="1319" w:type="dxa"/>
            <w:vAlign w:val="center"/>
          </w:tcPr>
          <w:p>
            <w:pPr>
              <w:spacing w:line="400" w:lineRule="exact"/>
              <w:jc w:val="center"/>
              <w:rPr>
                <w:rFonts w:hint="eastAsia" w:ascii="宋体" w:hAnsi="宋体" w:eastAsia="宋体" w:cs="宋体"/>
              </w:rPr>
            </w:pPr>
          </w:p>
        </w:tc>
        <w:tc>
          <w:tcPr>
            <w:tcW w:w="1160" w:type="dxa"/>
            <w:vAlign w:val="center"/>
          </w:tcPr>
          <w:p>
            <w:pPr>
              <w:spacing w:line="400" w:lineRule="exact"/>
              <w:jc w:val="center"/>
              <w:rPr>
                <w:rFonts w:hint="eastAsia" w:ascii="宋体" w:hAnsi="宋体" w:eastAsia="宋体" w:cs="宋体"/>
              </w:rPr>
            </w:pPr>
          </w:p>
        </w:tc>
        <w:tc>
          <w:tcPr>
            <w:tcW w:w="1421" w:type="dxa"/>
            <w:gridSpan w:val="2"/>
            <w:vAlign w:val="center"/>
          </w:tcPr>
          <w:p>
            <w:pPr>
              <w:spacing w:line="400" w:lineRule="exact"/>
              <w:jc w:val="center"/>
              <w:rPr>
                <w:rFonts w:hint="eastAsia" w:ascii="宋体" w:hAnsi="宋体" w:eastAsia="宋体" w:cs="宋体"/>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rPr>
            </w:pPr>
          </w:p>
        </w:tc>
        <w:tc>
          <w:tcPr>
            <w:tcW w:w="1439" w:type="dxa"/>
            <w:vAlign w:val="center"/>
          </w:tcPr>
          <w:p>
            <w:pPr>
              <w:spacing w:line="400" w:lineRule="exact"/>
              <w:jc w:val="center"/>
              <w:rPr>
                <w:rFonts w:hint="eastAsia" w:ascii="宋体" w:hAnsi="宋体" w:eastAsia="宋体" w:cs="宋体"/>
              </w:rPr>
            </w:pPr>
          </w:p>
        </w:tc>
        <w:tc>
          <w:tcPr>
            <w:tcW w:w="1319" w:type="dxa"/>
            <w:vAlign w:val="center"/>
          </w:tcPr>
          <w:p>
            <w:pPr>
              <w:spacing w:line="400" w:lineRule="exact"/>
              <w:jc w:val="center"/>
              <w:rPr>
                <w:rFonts w:hint="eastAsia" w:ascii="宋体" w:hAnsi="宋体" w:eastAsia="宋体" w:cs="宋体"/>
              </w:rPr>
            </w:pPr>
          </w:p>
        </w:tc>
        <w:tc>
          <w:tcPr>
            <w:tcW w:w="1160" w:type="dxa"/>
            <w:vAlign w:val="center"/>
          </w:tcPr>
          <w:p>
            <w:pPr>
              <w:spacing w:line="400" w:lineRule="exact"/>
              <w:jc w:val="center"/>
              <w:rPr>
                <w:rFonts w:hint="eastAsia" w:ascii="宋体" w:hAnsi="宋体" w:eastAsia="宋体" w:cs="宋体"/>
              </w:rPr>
            </w:pPr>
          </w:p>
        </w:tc>
        <w:tc>
          <w:tcPr>
            <w:tcW w:w="1421" w:type="dxa"/>
            <w:gridSpan w:val="2"/>
            <w:vAlign w:val="center"/>
          </w:tcPr>
          <w:p>
            <w:pPr>
              <w:spacing w:line="400" w:lineRule="exact"/>
              <w:jc w:val="center"/>
              <w:rPr>
                <w:rFonts w:hint="eastAsia" w:ascii="宋体" w:hAnsi="宋体" w:eastAsia="宋体" w:cs="宋体"/>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rPr>
            </w:pPr>
          </w:p>
        </w:tc>
        <w:tc>
          <w:tcPr>
            <w:tcW w:w="1439" w:type="dxa"/>
            <w:vAlign w:val="center"/>
          </w:tcPr>
          <w:p>
            <w:pPr>
              <w:spacing w:line="400" w:lineRule="exact"/>
              <w:jc w:val="center"/>
              <w:rPr>
                <w:rFonts w:hint="eastAsia" w:ascii="宋体" w:hAnsi="宋体" w:eastAsia="宋体" w:cs="宋体"/>
              </w:rPr>
            </w:pPr>
          </w:p>
        </w:tc>
        <w:tc>
          <w:tcPr>
            <w:tcW w:w="1319" w:type="dxa"/>
            <w:vAlign w:val="center"/>
          </w:tcPr>
          <w:p>
            <w:pPr>
              <w:spacing w:line="400" w:lineRule="exact"/>
              <w:jc w:val="center"/>
              <w:rPr>
                <w:rFonts w:hint="eastAsia" w:ascii="宋体" w:hAnsi="宋体" w:eastAsia="宋体" w:cs="宋体"/>
              </w:rPr>
            </w:pPr>
          </w:p>
        </w:tc>
        <w:tc>
          <w:tcPr>
            <w:tcW w:w="1160" w:type="dxa"/>
            <w:vAlign w:val="center"/>
          </w:tcPr>
          <w:p>
            <w:pPr>
              <w:spacing w:line="400" w:lineRule="exact"/>
              <w:jc w:val="center"/>
              <w:rPr>
                <w:rFonts w:hint="eastAsia" w:ascii="宋体" w:hAnsi="宋体" w:eastAsia="宋体" w:cs="宋体"/>
              </w:rPr>
            </w:pPr>
          </w:p>
        </w:tc>
        <w:tc>
          <w:tcPr>
            <w:tcW w:w="1421" w:type="dxa"/>
            <w:gridSpan w:val="2"/>
            <w:vAlign w:val="center"/>
          </w:tcPr>
          <w:p>
            <w:pPr>
              <w:spacing w:line="400" w:lineRule="exact"/>
              <w:jc w:val="center"/>
              <w:rPr>
                <w:rFonts w:hint="eastAsia" w:ascii="宋体" w:hAnsi="宋体" w:eastAsia="宋体" w:cs="宋体"/>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rPr>
            </w:pPr>
          </w:p>
        </w:tc>
        <w:tc>
          <w:tcPr>
            <w:tcW w:w="1439" w:type="dxa"/>
            <w:tcBorders>
              <w:right w:val="single" w:color="auto" w:sz="4" w:space="0"/>
            </w:tcBorders>
            <w:vAlign w:val="center"/>
          </w:tcPr>
          <w:p>
            <w:pPr>
              <w:spacing w:line="400" w:lineRule="exact"/>
              <w:jc w:val="center"/>
              <w:rPr>
                <w:rFonts w:hint="eastAsia" w:ascii="宋体" w:hAnsi="宋体" w:eastAsia="宋体" w:cs="宋体"/>
              </w:rPr>
            </w:pPr>
          </w:p>
        </w:tc>
        <w:tc>
          <w:tcPr>
            <w:tcW w:w="1319" w:type="dxa"/>
            <w:tcBorders>
              <w:left w:val="single" w:color="auto" w:sz="4" w:space="0"/>
            </w:tcBorders>
            <w:vAlign w:val="center"/>
          </w:tcPr>
          <w:p>
            <w:pPr>
              <w:spacing w:line="400" w:lineRule="exact"/>
              <w:jc w:val="center"/>
              <w:rPr>
                <w:rFonts w:hint="eastAsia" w:ascii="宋体" w:hAnsi="宋体" w:eastAsia="宋体" w:cs="宋体"/>
              </w:rPr>
            </w:pPr>
          </w:p>
        </w:tc>
        <w:tc>
          <w:tcPr>
            <w:tcW w:w="1160" w:type="dxa"/>
            <w:vAlign w:val="center"/>
          </w:tcPr>
          <w:p>
            <w:pPr>
              <w:spacing w:line="400" w:lineRule="exact"/>
              <w:jc w:val="center"/>
              <w:rPr>
                <w:rFonts w:hint="eastAsia" w:ascii="宋体" w:hAnsi="宋体" w:eastAsia="宋体" w:cs="宋体"/>
              </w:rPr>
            </w:pPr>
          </w:p>
        </w:tc>
        <w:tc>
          <w:tcPr>
            <w:tcW w:w="1421" w:type="dxa"/>
            <w:gridSpan w:val="2"/>
            <w:vAlign w:val="center"/>
          </w:tcPr>
          <w:p>
            <w:pPr>
              <w:spacing w:line="400" w:lineRule="exact"/>
              <w:jc w:val="center"/>
              <w:rPr>
                <w:rFonts w:hint="eastAsia" w:ascii="宋体" w:hAnsi="宋体" w:eastAsia="宋体" w:cs="宋体"/>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hint="eastAsia" w:ascii="宋体" w:hAnsi="宋体" w:eastAsia="宋体" w:cs="宋体"/>
              </w:rPr>
            </w:pPr>
          </w:p>
        </w:tc>
        <w:tc>
          <w:tcPr>
            <w:tcW w:w="1439"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319"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160"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415"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605" w:type="dxa"/>
            <w:gridSpan w:val="2"/>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392" w:type="dxa"/>
            <w:gridSpan w:val="2"/>
            <w:tcBorders>
              <w:left w:val="single" w:color="auto" w:sz="4" w:space="0"/>
            </w:tcBorders>
            <w:vAlign w:val="center"/>
          </w:tcPr>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rPr>
            </w:pPr>
          </w:p>
        </w:tc>
        <w:tc>
          <w:tcPr>
            <w:tcW w:w="1439" w:type="dxa"/>
            <w:vAlign w:val="center"/>
          </w:tcPr>
          <w:p>
            <w:pPr>
              <w:spacing w:line="400" w:lineRule="exact"/>
              <w:rPr>
                <w:rFonts w:hint="eastAsia" w:ascii="宋体" w:hAnsi="宋体" w:eastAsia="宋体" w:cs="宋体"/>
              </w:rPr>
            </w:pPr>
          </w:p>
        </w:tc>
        <w:tc>
          <w:tcPr>
            <w:tcW w:w="1319" w:type="dxa"/>
            <w:vAlign w:val="center"/>
          </w:tcPr>
          <w:p>
            <w:pPr>
              <w:spacing w:line="400" w:lineRule="exact"/>
              <w:rPr>
                <w:rFonts w:hint="eastAsia" w:ascii="宋体" w:hAnsi="宋体" w:eastAsia="宋体" w:cs="宋体"/>
              </w:rPr>
            </w:pPr>
          </w:p>
        </w:tc>
        <w:tc>
          <w:tcPr>
            <w:tcW w:w="1160" w:type="dxa"/>
            <w:vAlign w:val="center"/>
          </w:tcPr>
          <w:p>
            <w:pPr>
              <w:spacing w:line="400" w:lineRule="exact"/>
              <w:rPr>
                <w:rFonts w:hint="eastAsia" w:ascii="宋体" w:hAnsi="宋体" w:eastAsia="宋体" w:cs="宋体"/>
              </w:rPr>
            </w:pPr>
          </w:p>
        </w:tc>
        <w:tc>
          <w:tcPr>
            <w:tcW w:w="1421" w:type="dxa"/>
            <w:gridSpan w:val="2"/>
            <w:tcBorders>
              <w:right w:val="single" w:color="auto" w:sz="4" w:space="0"/>
            </w:tcBorders>
            <w:vAlign w:val="center"/>
          </w:tcPr>
          <w:p>
            <w:pPr>
              <w:spacing w:line="400" w:lineRule="exact"/>
              <w:rPr>
                <w:rFonts w:hint="eastAsia" w:ascii="宋体" w:hAnsi="宋体" w:eastAsia="宋体" w:cs="宋体"/>
              </w:rPr>
            </w:pPr>
          </w:p>
        </w:tc>
        <w:tc>
          <w:tcPr>
            <w:tcW w:w="1614" w:type="dxa"/>
            <w:gridSpan w:val="2"/>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387" w:type="dxa"/>
            <w:gridSpan w:val="2"/>
            <w:tcBorders>
              <w:left w:val="single" w:color="auto" w:sz="4" w:space="0"/>
            </w:tcBorders>
            <w:vAlign w:val="center"/>
          </w:tcPr>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rPr>
            </w:pPr>
          </w:p>
        </w:tc>
        <w:tc>
          <w:tcPr>
            <w:tcW w:w="1439" w:type="dxa"/>
            <w:vAlign w:val="center"/>
          </w:tcPr>
          <w:p>
            <w:pPr>
              <w:spacing w:line="400" w:lineRule="exact"/>
              <w:jc w:val="center"/>
              <w:rPr>
                <w:rFonts w:hint="eastAsia" w:ascii="宋体" w:hAnsi="宋体" w:eastAsia="宋体" w:cs="宋体"/>
              </w:rPr>
            </w:pPr>
          </w:p>
        </w:tc>
        <w:tc>
          <w:tcPr>
            <w:tcW w:w="1319" w:type="dxa"/>
            <w:vAlign w:val="center"/>
          </w:tcPr>
          <w:p>
            <w:pPr>
              <w:spacing w:line="400" w:lineRule="exact"/>
              <w:jc w:val="center"/>
              <w:rPr>
                <w:rFonts w:hint="eastAsia" w:ascii="宋体" w:hAnsi="宋体" w:eastAsia="宋体" w:cs="宋体"/>
              </w:rPr>
            </w:pPr>
          </w:p>
        </w:tc>
        <w:tc>
          <w:tcPr>
            <w:tcW w:w="1160" w:type="dxa"/>
            <w:vAlign w:val="center"/>
          </w:tcPr>
          <w:p>
            <w:pPr>
              <w:spacing w:line="400" w:lineRule="exact"/>
              <w:jc w:val="center"/>
              <w:rPr>
                <w:rFonts w:hint="eastAsia" w:ascii="宋体" w:hAnsi="宋体" w:eastAsia="宋体" w:cs="宋体"/>
              </w:rPr>
            </w:pPr>
          </w:p>
        </w:tc>
        <w:tc>
          <w:tcPr>
            <w:tcW w:w="1421" w:type="dxa"/>
            <w:gridSpan w:val="2"/>
            <w:tcBorders>
              <w:right w:val="single" w:color="auto" w:sz="4" w:space="0"/>
            </w:tcBorders>
            <w:vAlign w:val="center"/>
          </w:tcPr>
          <w:p>
            <w:pPr>
              <w:spacing w:line="400" w:lineRule="exact"/>
              <w:jc w:val="center"/>
              <w:rPr>
                <w:rFonts w:hint="eastAsia" w:ascii="宋体" w:hAnsi="宋体" w:eastAsia="宋体" w:cs="宋体"/>
              </w:rPr>
            </w:pPr>
          </w:p>
        </w:tc>
        <w:tc>
          <w:tcPr>
            <w:tcW w:w="1614" w:type="dxa"/>
            <w:gridSpan w:val="2"/>
            <w:tcBorders>
              <w:left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rPr>
            </w:pPr>
          </w:p>
        </w:tc>
        <w:tc>
          <w:tcPr>
            <w:tcW w:w="1439" w:type="dxa"/>
            <w:vAlign w:val="center"/>
          </w:tcPr>
          <w:p>
            <w:pPr>
              <w:spacing w:line="400" w:lineRule="exact"/>
              <w:jc w:val="center"/>
              <w:rPr>
                <w:rFonts w:hint="eastAsia" w:ascii="宋体" w:hAnsi="宋体" w:eastAsia="宋体" w:cs="宋体"/>
              </w:rPr>
            </w:pPr>
          </w:p>
        </w:tc>
        <w:tc>
          <w:tcPr>
            <w:tcW w:w="1319" w:type="dxa"/>
            <w:vAlign w:val="center"/>
          </w:tcPr>
          <w:p>
            <w:pPr>
              <w:spacing w:line="400" w:lineRule="exact"/>
              <w:jc w:val="center"/>
              <w:rPr>
                <w:rFonts w:hint="eastAsia" w:ascii="宋体" w:hAnsi="宋体" w:eastAsia="宋体" w:cs="宋体"/>
              </w:rPr>
            </w:pPr>
          </w:p>
        </w:tc>
        <w:tc>
          <w:tcPr>
            <w:tcW w:w="1160" w:type="dxa"/>
            <w:vAlign w:val="center"/>
          </w:tcPr>
          <w:p>
            <w:pPr>
              <w:spacing w:line="400" w:lineRule="exact"/>
              <w:jc w:val="center"/>
              <w:rPr>
                <w:rFonts w:hint="eastAsia" w:ascii="宋体" w:hAnsi="宋体" w:eastAsia="宋体" w:cs="宋体"/>
              </w:rPr>
            </w:pPr>
          </w:p>
        </w:tc>
        <w:tc>
          <w:tcPr>
            <w:tcW w:w="1421" w:type="dxa"/>
            <w:gridSpan w:val="2"/>
            <w:tcBorders>
              <w:right w:val="single" w:color="auto" w:sz="4" w:space="0"/>
            </w:tcBorders>
            <w:vAlign w:val="center"/>
          </w:tcPr>
          <w:p>
            <w:pPr>
              <w:spacing w:line="400" w:lineRule="exact"/>
              <w:jc w:val="center"/>
              <w:rPr>
                <w:rFonts w:hint="eastAsia" w:ascii="宋体" w:hAnsi="宋体" w:eastAsia="宋体" w:cs="宋体"/>
              </w:rPr>
            </w:pPr>
          </w:p>
        </w:tc>
        <w:tc>
          <w:tcPr>
            <w:tcW w:w="1614" w:type="dxa"/>
            <w:gridSpan w:val="2"/>
            <w:tcBorders>
              <w:left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hint="eastAsia" w:ascii="宋体" w:hAnsi="宋体" w:eastAsia="宋体" w:cs="宋体"/>
              </w:rPr>
            </w:pPr>
          </w:p>
        </w:tc>
        <w:tc>
          <w:tcPr>
            <w:tcW w:w="1439" w:type="dxa"/>
            <w:tcBorders>
              <w:bottom w:val="single" w:color="auto" w:sz="4" w:space="0"/>
            </w:tcBorders>
            <w:vAlign w:val="center"/>
          </w:tcPr>
          <w:p>
            <w:pPr>
              <w:spacing w:line="400" w:lineRule="exact"/>
              <w:jc w:val="center"/>
              <w:rPr>
                <w:rFonts w:hint="eastAsia" w:ascii="宋体" w:hAnsi="宋体" w:eastAsia="宋体" w:cs="宋体"/>
              </w:rPr>
            </w:pPr>
          </w:p>
        </w:tc>
        <w:tc>
          <w:tcPr>
            <w:tcW w:w="1319" w:type="dxa"/>
            <w:tcBorders>
              <w:bottom w:val="single" w:color="auto" w:sz="4" w:space="0"/>
            </w:tcBorders>
            <w:vAlign w:val="center"/>
          </w:tcPr>
          <w:p>
            <w:pPr>
              <w:spacing w:line="400" w:lineRule="exact"/>
              <w:jc w:val="center"/>
              <w:rPr>
                <w:rFonts w:hint="eastAsia" w:ascii="宋体" w:hAnsi="宋体" w:eastAsia="宋体" w:cs="宋体"/>
              </w:rPr>
            </w:pPr>
          </w:p>
        </w:tc>
        <w:tc>
          <w:tcPr>
            <w:tcW w:w="1160" w:type="dxa"/>
            <w:tcBorders>
              <w:bottom w:val="single" w:color="auto" w:sz="4" w:space="0"/>
            </w:tcBorders>
            <w:vAlign w:val="center"/>
          </w:tcPr>
          <w:p>
            <w:pPr>
              <w:spacing w:line="400" w:lineRule="exact"/>
              <w:jc w:val="center"/>
              <w:rPr>
                <w:rFonts w:hint="eastAsia" w:ascii="宋体" w:hAnsi="宋体" w:eastAsia="宋体" w:cs="宋体"/>
              </w:rPr>
            </w:pPr>
          </w:p>
        </w:tc>
        <w:tc>
          <w:tcPr>
            <w:tcW w:w="1421" w:type="dxa"/>
            <w:gridSpan w:val="2"/>
            <w:tcBorders>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left w:val="single" w:color="auto" w:sz="4" w:space="0"/>
              <w:bottom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hint="eastAsia" w:ascii="宋体" w:hAnsi="宋体" w:eastAsia="宋体" w:cs="宋体"/>
              </w:rPr>
            </w:pPr>
          </w:p>
        </w:tc>
        <w:tc>
          <w:tcPr>
            <w:tcW w:w="1439" w:type="dxa"/>
            <w:tcBorders>
              <w:top w:val="single" w:color="auto" w:sz="4" w:space="0"/>
            </w:tcBorders>
            <w:vAlign w:val="center"/>
          </w:tcPr>
          <w:p>
            <w:pPr>
              <w:spacing w:line="400" w:lineRule="exact"/>
              <w:jc w:val="center"/>
              <w:rPr>
                <w:rFonts w:hint="eastAsia" w:ascii="宋体" w:hAnsi="宋体" w:eastAsia="宋体" w:cs="宋体"/>
              </w:rPr>
            </w:pPr>
          </w:p>
        </w:tc>
        <w:tc>
          <w:tcPr>
            <w:tcW w:w="1319" w:type="dxa"/>
            <w:tcBorders>
              <w:top w:val="single" w:color="auto" w:sz="4" w:space="0"/>
            </w:tcBorders>
            <w:vAlign w:val="center"/>
          </w:tcPr>
          <w:p>
            <w:pPr>
              <w:spacing w:line="400" w:lineRule="exact"/>
              <w:jc w:val="center"/>
              <w:rPr>
                <w:rFonts w:hint="eastAsia" w:ascii="宋体" w:hAnsi="宋体" w:eastAsia="宋体" w:cs="宋体"/>
              </w:rPr>
            </w:pPr>
          </w:p>
        </w:tc>
        <w:tc>
          <w:tcPr>
            <w:tcW w:w="1160" w:type="dxa"/>
            <w:tcBorders>
              <w:top w:val="single" w:color="auto" w:sz="4" w:space="0"/>
            </w:tcBorders>
            <w:vAlign w:val="center"/>
          </w:tcPr>
          <w:p>
            <w:pPr>
              <w:spacing w:line="400" w:lineRule="exact"/>
              <w:jc w:val="center"/>
              <w:rPr>
                <w:rFonts w:hint="eastAsia" w:ascii="宋体" w:hAnsi="宋体" w:eastAsia="宋体" w:cs="宋体"/>
              </w:rPr>
            </w:pPr>
          </w:p>
        </w:tc>
        <w:tc>
          <w:tcPr>
            <w:tcW w:w="1421"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87" w:type="dxa"/>
            <w:gridSpan w:val="2"/>
            <w:tcBorders>
              <w:top w:val="single" w:color="auto" w:sz="4" w:space="0"/>
              <w:left w:val="single" w:color="auto" w:sz="4" w:space="0"/>
            </w:tcBorders>
            <w:vAlign w:val="center"/>
          </w:tcPr>
          <w:p>
            <w:pPr>
              <w:spacing w:line="400" w:lineRule="exact"/>
              <w:jc w:val="center"/>
              <w:rPr>
                <w:rFonts w:hint="eastAsia" w:ascii="宋体" w:hAnsi="宋体" w:eastAsia="宋体" w:cs="宋体"/>
              </w:rPr>
            </w:pPr>
          </w:p>
        </w:tc>
      </w:tr>
    </w:tbl>
    <w:p>
      <w:pPr>
        <w:widowControl/>
        <w:spacing w:line="360" w:lineRule="atLeast"/>
        <w:ind w:firstLine="470" w:firstLineChars="196"/>
        <w:jc w:val="left"/>
        <w:outlineLvl w:val="9"/>
        <w:rPr>
          <w:rFonts w:hint="eastAsia" w:ascii="宋体" w:hAnsi="宋体" w:eastAsia="宋体" w:cs="宋体"/>
          <w:sz w:val="24"/>
        </w:rPr>
      </w:pP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注：以上业绩需提供</w:t>
      </w:r>
      <w:r>
        <w:rPr>
          <w:rFonts w:hint="eastAsia" w:ascii="宋体" w:hAnsi="宋体" w:cs="宋体"/>
          <w:sz w:val="24"/>
          <w:lang w:eastAsia="zh-CN"/>
        </w:rPr>
        <w:t>询价采购文件</w:t>
      </w:r>
      <w:r>
        <w:rPr>
          <w:rFonts w:hint="eastAsia" w:ascii="宋体" w:hAnsi="宋体" w:eastAsia="宋体" w:cs="宋体"/>
          <w:sz w:val="24"/>
        </w:rPr>
        <w:t>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宋体" w:hAnsi="宋体" w:eastAsia="宋体" w:cs="宋体"/>
          <w:sz w:val="24"/>
        </w:rPr>
      </w:pPr>
    </w:p>
    <w:p>
      <w:pPr>
        <w:spacing w:line="400" w:lineRule="exact"/>
        <w:ind w:left="360"/>
        <w:jc w:val="center"/>
        <w:rPr>
          <w:rFonts w:hint="eastAsia" w:ascii="宋体" w:hAnsi="宋体" w:eastAsia="宋体" w:cs="宋体"/>
          <w:sz w:val="24"/>
        </w:rPr>
      </w:pPr>
    </w:p>
    <w:p>
      <w:pPr>
        <w:jc w:val="left"/>
        <w:rPr>
          <w:rFonts w:hint="eastAsia" w:ascii="宋体" w:hAnsi="宋体" w:eastAsia="宋体" w:cs="宋体"/>
        </w:rPr>
      </w:pPr>
    </w:p>
    <w:p>
      <w:pPr>
        <w:ind w:firstLine="480" w:firstLineChars="200"/>
        <w:jc w:val="left"/>
        <w:rPr>
          <w:rFonts w:hint="eastAsia" w:ascii="宋体" w:hAnsi="宋体" w:eastAsia="宋体" w:cs="宋体"/>
          <w:sz w:val="24"/>
        </w:rPr>
      </w:pPr>
      <w:r>
        <w:rPr>
          <w:rFonts w:hint="eastAsia" w:ascii="宋体" w:hAnsi="宋体" w:eastAsia="宋体" w:cs="宋体"/>
          <w:sz w:val="24"/>
        </w:rPr>
        <w:t>供应商名称：XXXX（盖单位公章）</w:t>
      </w:r>
    </w:p>
    <w:p>
      <w:pPr>
        <w:ind w:firstLine="480" w:firstLineChars="200"/>
        <w:jc w:val="left"/>
        <w:rPr>
          <w:rFonts w:hint="eastAsia" w:ascii="宋体" w:hAnsi="宋体" w:eastAsia="宋体" w:cs="宋体"/>
          <w:sz w:val="24"/>
        </w:rPr>
      </w:pPr>
      <w:r>
        <w:rPr>
          <w:rFonts w:hint="eastAsia" w:ascii="宋体" w:hAnsi="宋体" w:eastAsia="宋体" w:cs="宋体"/>
          <w:sz w:val="24"/>
        </w:rPr>
        <w:t>法定代表人/单位负责人或授权代表（签字或加盖个人印章）：XXXX</w:t>
      </w:r>
    </w:p>
    <w:p>
      <w:pPr>
        <w:ind w:firstLine="480" w:firstLineChars="200"/>
        <w:jc w:val="left"/>
        <w:rPr>
          <w:rFonts w:hint="eastAsia" w:ascii="宋体" w:hAnsi="宋体" w:eastAsia="宋体" w:cs="宋体"/>
          <w:sz w:val="24"/>
        </w:rPr>
      </w:pPr>
      <w:r>
        <w:rPr>
          <w:rFonts w:hint="eastAsia" w:ascii="宋体" w:hAnsi="宋体" w:eastAsia="宋体" w:cs="宋体"/>
          <w:sz w:val="24"/>
        </w:rPr>
        <w:t>日期: XXXX</w:t>
      </w:r>
    </w:p>
    <w:p>
      <w:pPr>
        <w:widowControl/>
        <w:jc w:val="left"/>
        <w:rPr>
          <w:rFonts w:hint="eastAsia" w:ascii="宋体" w:hAnsi="宋体" w:eastAsia="宋体" w:cs="宋体"/>
          <w:sz w:val="24"/>
        </w:rPr>
      </w:pPr>
      <w:r>
        <w:rPr>
          <w:rFonts w:hint="eastAsia" w:ascii="宋体" w:hAnsi="宋体" w:eastAsia="宋体" w:cs="宋体"/>
          <w:sz w:val="24"/>
        </w:rPr>
        <w:br w:type="page"/>
      </w:r>
    </w:p>
    <w:p>
      <w:pPr>
        <w:widowControl/>
        <w:spacing w:line="360" w:lineRule="atLeast"/>
        <w:ind w:firstLine="630" w:firstLineChars="196"/>
        <w:jc w:val="left"/>
        <w:outlineLvl w:val="1"/>
        <w:rPr>
          <w:rFonts w:hint="eastAsia" w:ascii="宋体" w:hAnsi="宋体" w:eastAsia="宋体" w:cs="宋体"/>
          <w:sz w:val="24"/>
        </w:rPr>
      </w:pPr>
      <w:r>
        <w:rPr>
          <w:rFonts w:hint="eastAsia" w:ascii="宋体" w:hAnsi="宋体" w:eastAsia="宋体" w:cs="宋体"/>
          <w:b/>
          <w:sz w:val="32"/>
          <w:szCs w:val="32"/>
        </w:rPr>
        <w:t>格式2-11</w:t>
      </w:r>
    </w:p>
    <w:p>
      <w:pPr>
        <w:jc w:val="center"/>
        <w:rPr>
          <w:rFonts w:hint="eastAsia" w:ascii="宋体" w:hAnsi="宋体" w:eastAsia="宋体" w:cs="宋体"/>
          <w:b/>
          <w:sz w:val="32"/>
          <w:szCs w:val="32"/>
        </w:rPr>
      </w:pPr>
      <w:r>
        <w:rPr>
          <w:rFonts w:hint="eastAsia" w:ascii="宋体" w:hAnsi="宋体" w:eastAsia="宋体" w:cs="宋体"/>
          <w:b/>
          <w:sz w:val="32"/>
          <w:szCs w:val="32"/>
        </w:rPr>
        <w:t xml:space="preserve"> 供应商本项目管理、技术、服务人员情况表</w:t>
      </w:r>
    </w:p>
    <w:p>
      <w:pPr>
        <w:rPr>
          <w:rFonts w:hint="eastAsia" w:ascii="宋体" w:hAnsi="宋体" w:eastAsia="宋体" w:cs="宋体"/>
          <w:sz w:val="32"/>
          <w:szCs w:val="32"/>
        </w:rPr>
      </w:pPr>
    </w:p>
    <w:p>
      <w:pPr>
        <w:rPr>
          <w:rFonts w:hint="eastAsia" w:ascii="宋体" w:hAnsi="宋体" w:eastAsia="宋体" w:cs="宋体"/>
          <w:sz w:val="24"/>
        </w:rPr>
      </w:pPr>
      <w:r>
        <w:rPr>
          <w:rFonts w:hint="eastAsia" w:ascii="宋体" w:hAnsi="宋体" w:eastAsia="宋体" w:cs="宋体"/>
          <w:sz w:val="24"/>
        </w:rPr>
        <w:t>采购编号：</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sz w:val="24"/>
              </w:rPr>
            </w:pPr>
            <w:r>
              <w:rPr>
                <w:rFonts w:hint="eastAsia" w:ascii="宋体" w:hAnsi="宋体" w:eastAsia="宋体" w:cs="宋体"/>
                <w:sz w:val="24"/>
              </w:rPr>
              <w:t>类别</w:t>
            </w:r>
          </w:p>
        </w:tc>
        <w:tc>
          <w:tcPr>
            <w:tcW w:w="947" w:type="dxa"/>
            <w:vMerge w:val="restart"/>
            <w:vAlign w:val="center"/>
          </w:tcPr>
          <w:p>
            <w:pPr>
              <w:jc w:val="center"/>
              <w:rPr>
                <w:rFonts w:hint="eastAsia" w:ascii="宋体" w:hAnsi="宋体" w:eastAsia="宋体" w:cs="宋体"/>
                <w:sz w:val="24"/>
              </w:rPr>
            </w:pPr>
            <w:r>
              <w:rPr>
                <w:rFonts w:hint="eastAsia" w:ascii="宋体" w:hAnsi="宋体" w:eastAsia="宋体" w:cs="宋体"/>
                <w:sz w:val="24"/>
              </w:rPr>
              <w:t>职务</w:t>
            </w:r>
          </w:p>
        </w:tc>
        <w:tc>
          <w:tcPr>
            <w:tcW w:w="947" w:type="dxa"/>
            <w:vMerge w:val="restart"/>
            <w:vAlign w:val="center"/>
          </w:tcPr>
          <w:p>
            <w:pPr>
              <w:jc w:val="center"/>
              <w:rPr>
                <w:rFonts w:hint="eastAsia" w:ascii="宋体" w:hAnsi="宋体" w:eastAsia="宋体" w:cs="宋体"/>
                <w:sz w:val="24"/>
              </w:rPr>
            </w:pPr>
            <w:r>
              <w:rPr>
                <w:rFonts w:hint="eastAsia" w:ascii="宋体" w:hAnsi="宋体" w:eastAsia="宋体" w:cs="宋体"/>
                <w:sz w:val="24"/>
              </w:rPr>
              <w:t>姓名</w:t>
            </w:r>
          </w:p>
        </w:tc>
        <w:tc>
          <w:tcPr>
            <w:tcW w:w="947" w:type="dxa"/>
            <w:vMerge w:val="restart"/>
            <w:vAlign w:val="center"/>
          </w:tcPr>
          <w:p>
            <w:pPr>
              <w:jc w:val="center"/>
              <w:rPr>
                <w:rFonts w:hint="eastAsia" w:ascii="宋体" w:hAnsi="宋体" w:eastAsia="宋体" w:cs="宋体"/>
                <w:sz w:val="24"/>
              </w:rPr>
            </w:pPr>
            <w:r>
              <w:rPr>
                <w:rFonts w:hint="eastAsia" w:ascii="宋体" w:hAnsi="宋体" w:eastAsia="宋体" w:cs="宋体"/>
                <w:sz w:val="24"/>
              </w:rPr>
              <w:t>职称</w:t>
            </w:r>
          </w:p>
        </w:tc>
        <w:tc>
          <w:tcPr>
            <w:tcW w:w="947" w:type="dxa"/>
            <w:vMerge w:val="restart"/>
            <w:vAlign w:val="center"/>
          </w:tcPr>
          <w:p>
            <w:pPr>
              <w:jc w:val="center"/>
              <w:rPr>
                <w:rFonts w:hint="eastAsia" w:ascii="宋体" w:hAnsi="宋体" w:eastAsia="宋体" w:cs="宋体"/>
                <w:sz w:val="24"/>
              </w:rPr>
            </w:pPr>
            <w:r>
              <w:rPr>
                <w:rFonts w:hint="eastAsia" w:ascii="宋体" w:hAnsi="宋体" w:eastAsia="宋体" w:cs="宋体"/>
                <w:sz w:val="24"/>
              </w:rPr>
              <w:t>常住地</w:t>
            </w:r>
          </w:p>
        </w:tc>
        <w:tc>
          <w:tcPr>
            <w:tcW w:w="3788" w:type="dxa"/>
            <w:gridSpan w:val="4"/>
            <w:vAlign w:val="center"/>
          </w:tcPr>
          <w:p>
            <w:pPr>
              <w:jc w:val="center"/>
              <w:rPr>
                <w:rFonts w:hint="eastAsia" w:ascii="宋体" w:hAnsi="宋体" w:eastAsia="宋体" w:cs="宋体"/>
                <w:sz w:val="24"/>
              </w:rPr>
            </w:pPr>
            <w:r>
              <w:rPr>
                <w:rFonts w:hint="eastAsia" w:ascii="宋体" w:hAnsi="宋体" w:eastAsia="宋体" w:cs="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sz w:val="24"/>
              </w:rPr>
            </w:pPr>
          </w:p>
        </w:tc>
        <w:tc>
          <w:tcPr>
            <w:tcW w:w="947" w:type="dxa"/>
            <w:vMerge w:val="continue"/>
            <w:vAlign w:val="center"/>
          </w:tcPr>
          <w:p>
            <w:pPr>
              <w:jc w:val="center"/>
              <w:rPr>
                <w:rFonts w:hint="eastAsia" w:ascii="宋体" w:hAnsi="宋体" w:eastAsia="宋体" w:cs="宋体"/>
                <w:sz w:val="24"/>
              </w:rPr>
            </w:pPr>
          </w:p>
        </w:tc>
        <w:tc>
          <w:tcPr>
            <w:tcW w:w="947" w:type="dxa"/>
            <w:vMerge w:val="continue"/>
            <w:vAlign w:val="center"/>
          </w:tcPr>
          <w:p>
            <w:pPr>
              <w:jc w:val="center"/>
              <w:rPr>
                <w:rFonts w:hint="eastAsia" w:ascii="宋体" w:hAnsi="宋体" w:eastAsia="宋体" w:cs="宋体"/>
                <w:sz w:val="24"/>
              </w:rPr>
            </w:pPr>
          </w:p>
        </w:tc>
        <w:tc>
          <w:tcPr>
            <w:tcW w:w="947" w:type="dxa"/>
            <w:vMerge w:val="continue"/>
            <w:vAlign w:val="center"/>
          </w:tcPr>
          <w:p>
            <w:pPr>
              <w:jc w:val="center"/>
              <w:rPr>
                <w:rFonts w:hint="eastAsia" w:ascii="宋体" w:hAnsi="宋体" w:eastAsia="宋体" w:cs="宋体"/>
                <w:sz w:val="24"/>
              </w:rPr>
            </w:pPr>
          </w:p>
        </w:tc>
        <w:tc>
          <w:tcPr>
            <w:tcW w:w="947" w:type="dxa"/>
            <w:vMerge w:val="continue"/>
            <w:vAlign w:val="center"/>
          </w:tcPr>
          <w:p>
            <w:pPr>
              <w:jc w:val="center"/>
              <w:rPr>
                <w:rFonts w:hint="eastAsia" w:ascii="宋体" w:hAnsi="宋体" w:eastAsia="宋体" w:cs="宋体"/>
                <w:sz w:val="24"/>
              </w:rPr>
            </w:pPr>
          </w:p>
        </w:tc>
        <w:tc>
          <w:tcPr>
            <w:tcW w:w="947" w:type="dxa"/>
            <w:vAlign w:val="center"/>
          </w:tcPr>
          <w:p>
            <w:pPr>
              <w:jc w:val="center"/>
              <w:rPr>
                <w:rFonts w:hint="eastAsia" w:ascii="宋体" w:hAnsi="宋体" w:eastAsia="宋体" w:cs="宋体"/>
                <w:sz w:val="24"/>
              </w:rPr>
            </w:pPr>
            <w:r>
              <w:rPr>
                <w:rFonts w:hint="eastAsia" w:ascii="宋体" w:hAnsi="宋体" w:eastAsia="宋体" w:cs="宋体"/>
                <w:sz w:val="24"/>
              </w:rPr>
              <w:t>证书</w:t>
            </w:r>
          </w:p>
          <w:p>
            <w:pPr>
              <w:jc w:val="center"/>
              <w:rPr>
                <w:rFonts w:hint="eastAsia" w:ascii="宋体" w:hAnsi="宋体" w:eastAsia="宋体" w:cs="宋体"/>
                <w:sz w:val="24"/>
              </w:rPr>
            </w:pPr>
            <w:r>
              <w:rPr>
                <w:rFonts w:hint="eastAsia" w:ascii="宋体" w:hAnsi="宋体" w:eastAsia="宋体" w:cs="宋体"/>
                <w:sz w:val="24"/>
              </w:rPr>
              <w:t>名称</w:t>
            </w:r>
          </w:p>
        </w:tc>
        <w:tc>
          <w:tcPr>
            <w:tcW w:w="947" w:type="dxa"/>
            <w:vAlign w:val="center"/>
          </w:tcPr>
          <w:p>
            <w:pPr>
              <w:jc w:val="center"/>
              <w:rPr>
                <w:rFonts w:hint="eastAsia" w:ascii="宋体" w:hAnsi="宋体" w:eastAsia="宋体" w:cs="宋体"/>
                <w:sz w:val="24"/>
              </w:rPr>
            </w:pPr>
            <w:r>
              <w:rPr>
                <w:rFonts w:hint="eastAsia" w:ascii="宋体" w:hAnsi="宋体" w:eastAsia="宋体" w:cs="宋体"/>
                <w:sz w:val="24"/>
              </w:rPr>
              <w:t>级别</w:t>
            </w:r>
          </w:p>
        </w:tc>
        <w:tc>
          <w:tcPr>
            <w:tcW w:w="947" w:type="dxa"/>
            <w:vAlign w:val="center"/>
          </w:tcPr>
          <w:p>
            <w:pPr>
              <w:jc w:val="center"/>
              <w:rPr>
                <w:rFonts w:hint="eastAsia" w:ascii="宋体" w:hAnsi="宋体" w:eastAsia="宋体" w:cs="宋体"/>
                <w:sz w:val="24"/>
              </w:rPr>
            </w:pPr>
            <w:r>
              <w:rPr>
                <w:rFonts w:hint="eastAsia" w:ascii="宋体" w:hAnsi="宋体" w:eastAsia="宋体" w:cs="宋体"/>
                <w:sz w:val="24"/>
              </w:rPr>
              <w:t>证号</w:t>
            </w:r>
          </w:p>
        </w:tc>
        <w:tc>
          <w:tcPr>
            <w:tcW w:w="947" w:type="dxa"/>
            <w:vAlign w:val="center"/>
          </w:tcPr>
          <w:p>
            <w:pPr>
              <w:jc w:val="center"/>
              <w:rPr>
                <w:rFonts w:hint="eastAsia" w:ascii="宋体" w:hAnsi="宋体" w:eastAsia="宋体" w:cs="宋体"/>
                <w:sz w:val="24"/>
              </w:rPr>
            </w:pPr>
            <w:r>
              <w:rPr>
                <w:rFonts w:hint="eastAsia" w:ascii="宋体" w:hAnsi="宋体" w:eastAsia="宋体" w:cs="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sz w:val="24"/>
              </w:rPr>
            </w:pPr>
            <w:r>
              <w:rPr>
                <w:rFonts w:hint="eastAsia" w:ascii="宋体" w:hAnsi="宋体" w:eastAsia="宋体" w:cs="宋体"/>
                <w:sz w:val="24"/>
              </w:rPr>
              <w:t>管理</w:t>
            </w:r>
          </w:p>
          <w:p>
            <w:pPr>
              <w:jc w:val="center"/>
              <w:rPr>
                <w:rFonts w:hint="eastAsia" w:ascii="宋体" w:hAnsi="宋体" w:eastAsia="宋体" w:cs="宋体"/>
                <w:sz w:val="24"/>
              </w:rPr>
            </w:pPr>
            <w:r>
              <w:rPr>
                <w:rFonts w:hint="eastAsia" w:ascii="宋体" w:hAnsi="宋体" w:eastAsia="宋体" w:cs="宋体"/>
                <w:sz w:val="24"/>
              </w:rPr>
              <w:t>人员</w:t>
            </w: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sz w:val="24"/>
              </w:rPr>
            </w:pPr>
            <w:r>
              <w:rPr>
                <w:rFonts w:hint="eastAsia" w:ascii="宋体" w:hAnsi="宋体" w:eastAsia="宋体" w:cs="宋体"/>
                <w:sz w:val="24"/>
              </w:rPr>
              <w:t>技术</w:t>
            </w:r>
          </w:p>
          <w:p>
            <w:pPr>
              <w:jc w:val="center"/>
              <w:rPr>
                <w:rFonts w:hint="eastAsia" w:ascii="宋体" w:hAnsi="宋体" w:eastAsia="宋体" w:cs="宋体"/>
                <w:sz w:val="24"/>
              </w:rPr>
            </w:pPr>
            <w:r>
              <w:rPr>
                <w:rFonts w:hint="eastAsia" w:ascii="宋体" w:hAnsi="宋体" w:eastAsia="宋体" w:cs="宋体"/>
                <w:sz w:val="24"/>
              </w:rPr>
              <w:t>人员</w:t>
            </w: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sz w:val="24"/>
              </w:rPr>
            </w:pPr>
            <w:r>
              <w:rPr>
                <w:rFonts w:hint="eastAsia" w:ascii="宋体" w:hAnsi="宋体" w:eastAsia="宋体" w:cs="宋体"/>
                <w:sz w:val="24"/>
              </w:rPr>
              <w:t>售后服务人员</w:t>
            </w: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c>
          <w:tcPr>
            <w:tcW w:w="947" w:type="dxa"/>
          </w:tcPr>
          <w:p>
            <w:pPr>
              <w:rPr>
                <w:rFonts w:hint="eastAsia" w:ascii="宋体" w:hAnsi="宋体" w:eastAsia="宋体" w:cs="宋体"/>
                <w:sz w:val="24"/>
              </w:rPr>
            </w:pPr>
          </w:p>
        </w:tc>
      </w:tr>
    </w:tbl>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供应商名称：XXX（盖单位公章）</w:t>
      </w:r>
    </w:p>
    <w:p>
      <w:pPr>
        <w:rPr>
          <w:rFonts w:hint="eastAsia" w:ascii="宋体" w:hAnsi="宋体" w:eastAsia="宋体" w:cs="宋体"/>
          <w:sz w:val="24"/>
        </w:rPr>
      </w:pPr>
      <w:r>
        <w:rPr>
          <w:rFonts w:hint="eastAsia" w:ascii="宋体" w:hAnsi="宋体" w:eastAsia="宋体" w:cs="宋体"/>
          <w:sz w:val="24"/>
        </w:rPr>
        <w:t>法定代表人/单位负责人或授权代表（签字或加盖个人印章）：XXX</w:t>
      </w:r>
    </w:p>
    <w:p>
      <w:pPr>
        <w:rPr>
          <w:rFonts w:hint="eastAsia" w:ascii="宋体" w:hAnsi="宋体" w:eastAsia="宋体" w:cs="宋体"/>
          <w:sz w:val="24"/>
        </w:rPr>
      </w:pPr>
      <w:r>
        <w:rPr>
          <w:rFonts w:hint="eastAsia" w:ascii="宋体" w:hAnsi="宋体" w:eastAsia="宋体" w:cs="宋体"/>
          <w:sz w:val="24"/>
        </w:rPr>
        <w:t>日      期：XXX</w:t>
      </w:r>
    </w:p>
    <w:bookmarkEnd w:id="31"/>
    <w:p>
      <w:pPr>
        <w:widowControl/>
        <w:jc w:val="left"/>
        <w:rPr>
          <w:rFonts w:hint="eastAsia" w:ascii="宋体" w:hAnsi="宋体" w:eastAsia="宋体" w:cs="宋体"/>
          <w:sz w:val="24"/>
        </w:rPr>
      </w:pPr>
      <w:r>
        <w:rPr>
          <w:rFonts w:hint="eastAsia" w:ascii="宋体" w:hAnsi="宋体" w:eastAsia="宋体" w:cs="宋体"/>
          <w:sz w:val="24"/>
        </w:rPr>
        <w:br w:type="page"/>
      </w:r>
    </w:p>
    <w:p>
      <w:pPr>
        <w:widowControl/>
        <w:spacing w:line="360" w:lineRule="atLeast"/>
        <w:ind w:firstLine="630" w:firstLineChars="196"/>
        <w:jc w:val="left"/>
        <w:outlineLvl w:val="1"/>
        <w:rPr>
          <w:rFonts w:hint="eastAsia" w:ascii="宋体" w:hAnsi="宋体" w:eastAsia="宋体" w:cs="宋体"/>
          <w:sz w:val="24"/>
        </w:rPr>
      </w:pPr>
      <w:r>
        <w:rPr>
          <w:rFonts w:hint="eastAsia" w:ascii="宋体" w:hAnsi="宋体" w:eastAsia="宋体" w:cs="宋体"/>
          <w:b/>
          <w:sz w:val="32"/>
          <w:szCs w:val="32"/>
        </w:rPr>
        <w:t>格式2-12</w:t>
      </w:r>
    </w:p>
    <w:p>
      <w:pPr>
        <w:widowControl/>
        <w:spacing w:line="360" w:lineRule="atLeast"/>
        <w:jc w:val="center"/>
        <w:outlineLvl w:val="1"/>
        <w:rPr>
          <w:rFonts w:hint="eastAsia" w:ascii="宋体" w:hAnsi="宋体" w:eastAsia="宋体" w:cs="宋体"/>
          <w:b/>
          <w:sz w:val="32"/>
          <w:szCs w:val="32"/>
        </w:rPr>
      </w:pPr>
      <w:r>
        <w:rPr>
          <w:rFonts w:hint="eastAsia" w:ascii="宋体" w:hAnsi="宋体" w:eastAsia="宋体" w:cs="宋体"/>
          <w:b/>
          <w:sz w:val="32"/>
          <w:szCs w:val="32"/>
        </w:rPr>
        <w:t xml:space="preserve"> 供应商诚信情况承诺函</w:t>
      </w: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r>
        <w:rPr>
          <w:rFonts w:hint="eastAsia" w:ascii="宋体" w:hAnsi="宋体" w:eastAsia="宋体" w:cs="宋体"/>
          <w:bCs/>
          <w:sz w:val="24"/>
        </w:rPr>
        <w:t>致</w:t>
      </w:r>
      <w:r>
        <w:rPr>
          <w:rFonts w:hint="eastAsia" w:ascii="宋体" w:hAnsi="宋体" w:cs="宋体"/>
          <w:bCs/>
          <w:sz w:val="24"/>
          <w:lang w:eastAsia="zh-CN"/>
        </w:rPr>
        <w:t>仪陇县人民医院</w:t>
      </w:r>
      <w:r>
        <w:rPr>
          <w:rFonts w:hint="eastAsia" w:ascii="宋体" w:hAnsi="宋体" w:eastAsia="宋体" w:cs="宋体"/>
          <w:bCs/>
          <w:sz w:val="24"/>
        </w:rPr>
        <w:t xml:space="preserve">： </w:t>
      </w:r>
    </w:p>
    <w:p>
      <w:pPr>
        <w:spacing w:line="360" w:lineRule="auto"/>
        <w:rPr>
          <w:rFonts w:hint="eastAsia" w:ascii="宋体" w:hAnsi="宋体" w:eastAsia="宋体" w:cs="宋体"/>
          <w:sz w:val="24"/>
        </w:rPr>
      </w:pPr>
      <w:r>
        <w:rPr>
          <w:rFonts w:hint="eastAsia" w:ascii="宋体" w:hAnsi="宋体" w:eastAsia="宋体" w:cs="宋体"/>
          <w:bCs/>
          <w:sz w:val="24"/>
        </w:rPr>
        <w:t xml:space="preserve">    本单位</w:t>
      </w:r>
      <w:r>
        <w:rPr>
          <w:rFonts w:hint="eastAsia" w:ascii="宋体" w:hAnsi="宋体" w:eastAsia="宋体" w:cs="宋体"/>
          <w:sz w:val="24"/>
          <w:u w:val="single"/>
        </w:rPr>
        <w:t>XXXX</w:t>
      </w:r>
      <w:r>
        <w:rPr>
          <w:rFonts w:hint="eastAsia" w:ascii="宋体" w:hAnsi="宋体" w:eastAsia="宋体" w:cs="宋体"/>
          <w:bCs/>
          <w:sz w:val="24"/>
          <w:u w:val="single"/>
        </w:rPr>
        <w:t>（供应商名称）</w:t>
      </w:r>
      <w:r>
        <w:rPr>
          <w:rFonts w:hint="eastAsia" w:ascii="宋体" w:hAnsi="宋体" w:eastAsia="宋体" w:cs="宋体"/>
          <w:bCs/>
          <w:sz w:val="24"/>
        </w:rPr>
        <w:t xml:space="preserve">参加 </w:t>
      </w:r>
      <w:r>
        <w:rPr>
          <w:rFonts w:hint="eastAsia" w:ascii="宋体" w:hAnsi="宋体" w:eastAsia="宋体" w:cs="宋体"/>
          <w:sz w:val="24"/>
          <w:u w:val="single"/>
        </w:rPr>
        <w:t>XXXX</w:t>
      </w:r>
      <w:r>
        <w:rPr>
          <w:rFonts w:hint="eastAsia" w:ascii="宋体" w:hAnsi="宋体" w:eastAsia="宋体" w:cs="宋体"/>
          <w:bCs/>
          <w:sz w:val="24"/>
          <w:u w:val="single"/>
        </w:rPr>
        <w:t>（项目名称及采购编号）</w:t>
      </w:r>
      <w:r>
        <w:rPr>
          <w:rFonts w:hint="eastAsia" w:ascii="宋体" w:hAnsi="宋体" w:eastAsia="宋体" w:cs="宋体"/>
          <w:bCs/>
          <w:sz w:val="24"/>
        </w:rPr>
        <w:t>的</w:t>
      </w:r>
      <w:r>
        <w:rPr>
          <w:rFonts w:hint="eastAsia" w:ascii="宋体" w:hAnsi="宋体" w:cs="宋体"/>
          <w:bCs/>
          <w:sz w:val="24"/>
          <w:lang w:val="en-US" w:eastAsia="zh-CN"/>
        </w:rPr>
        <w:t>询价</w:t>
      </w:r>
      <w:r>
        <w:rPr>
          <w:rFonts w:hint="eastAsia" w:ascii="宋体" w:hAnsi="宋体" w:eastAsia="宋体" w:cs="宋体"/>
          <w:bCs/>
          <w:sz w:val="24"/>
        </w:rPr>
        <w:t>采购活动，</w:t>
      </w:r>
      <w:r>
        <w:rPr>
          <w:rFonts w:hint="eastAsia" w:ascii="宋体" w:hAnsi="宋体" w:eastAsia="宋体" w:cs="宋体"/>
          <w:sz w:val="24"/>
        </w:rPr>
        <w:t>现根据《四川省政府采购当事人诚信管理办法》川财采〔2015〕33号的相关规定，针</w:t>
      </w:r>
      <w:r>
        <w:rPr>
          <w:rFonts w:hint="eastAsia" w:ascii="宋体" w:hAnsi="宋体" w:eastAsia="宋体" w:cs="宋体"/>
          <w:bCs/>
          <w:sz w:val="24"/>
        </w:rPr>
        <w:t>对本单位的诚信情况作出以下承诺：</w:t>
      </w:r>
    </w:p>
    <w:p>
      <w:pPr>
        <w:spacing w:line="360" w:lineRule="auto"/>
        <w:ind w:firstLine="480" w:firstLineChars="200"/>
        <w:rPr>
          <w:rFonts w:hint="eastAsia" w:ascii="宋体" w:hAnsi="宋体" w:eastAsia="宋体" w:cs="宋体"/>
          <w:bCs/>
          <w:sz w:val="24"/>
        </w:rPr>
      </w:pP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我单位具有</w:t>
      </w:r>
      <w:r>
        <w:rPr>
          <w:rFonts w:hint="eastAsia" w:ascii="宋体" w:hAnsi="宋体" w:eastAsia="宋体" w:cs="宋体"/>
          <w:sz w:val="24"/>
        </w:rPr>
        <w:t>《四川省政府采购当事人诚信管理办法》（川财采[2015]33号）所规定的失信行为</w:t>
      </w:r>
      <w:r>
        <w:rPr>
          <w:rFonts w:hint="eastAsia" w:ascii="宋体" w:hAnsi="宋体" w:eastAsia="宋体" w:cs="宋体"/>
          <w:sz w:val="24"/>
          <w:u w:val="single"/>
        </w:rPr>
        <w:t>XXXX</w:t>
      </w:r>
      <w:r>
        <w:rPr>
          <w:rFonts w:hint="eastAsia" w:ascii="宋体" w:hAnsi="宋体" w:eastAsia="宋体" w:cs="宋体"/>
          <w:sz w:val="24"/>
        </w:rPr>
        <w:t>次（填写失信行为的次数时，建议使用大写数字，如零、壹、贰、叁、肆等。）；</w:t>
      </w:r>
      <w:r>
        <w:rPr>
          <w:rFonts w:hint="eastAsia" w:ascii="宋体" w:hAnsi="宋体" w:eastAsia="宋体" w:cs="宋体"/>
          <w:bCs/>
          <w:sz w:val="24"/>
        </w:rPr>
        <w:t>（仅限递交响应文件截止当日仍在有效期的次数）</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w:t>
      </w:r>
      <w:r>
        <w:rPr>
          <w:rFonts w:hint="eastAsia" w:ascii="宋体" w:hAnsi="宋体" w:eastAsia="宋体" w:cs="宋体"/>
          <w:bCs/>
          <w:sz w:val="24"/>
        </w:rPr>
        <w:t>单位</w:t>
      </w:r>
      <w:r>
        <w:rPr>
          <w:rFonts w:hint="eastAsia" w:ascii="宋体" w:hAnsi="宋体" w:eastAsia="宋体" w:cs="宋体"/>
          <w:sz w:val="24"/>
        </w:rPr>
        <w:t>对以上填写信息的真实性负责。如有不实，本</w:t>
      </w:r>
      <w:r>
        <w:rPr>
          <w:rFonts w:hint="eastAsia" w:ascii="宋体" w:hAnsi="宋体" w:eastAsia="宋体" w:cs="宋体"/>
          <w:bCs/>
          <w:sz w:val="24"/>
        </w:rPr>
        <w:t>单位</w:t>
      </w:r>
      <w:r>
        <w:rPr>
          <w:rFonts w:hint="eastAsia" w:ascii="宋体" w:hAnsi="宋体" w:eastAsia="宋体" w:cs="宋体"/>
          <w:sz w:val="24"/>
        </w:rPr>
        <w:t>愿承担由此产生的一切法律责任和后果。</w:t>
      </w:r>
    </w:p>
    <w:p>
      <w:pPr>
        <w:spacing w:line="360" w:lineRule="auto"/>
        <w:rPr>
          <w:rFonts w:hint="eastAsia" w:ascii="宋体" w:hAnsi="宋体" w:eastAsia="宋体" w:cs="宋体"/>
          <w:bCs/>
          <w:sz w:val="24"/>
        </w:rPr>
      </w:pP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供应商名称：XXXX（单位盖章）。</w:t>
      </w: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sz w:val="24"/>
        </w:rPr>
        <w:t>法定代表人/单位负责人或授权代表（签字或加盖个人印章）：XXXX。</w:t>
      </w:r>
    </w:p>
    <w:p>
      <w:pPr>
        <w:widowControl/>
        <w:spacing w:line="360" w:lineRule="atLeast"/>
        <w:ind w:firstLine="470" w:firstLineChars="196"/>
        <w:jc w:val="left"/>
        <w:outlineLvl w:val="1"/>
        <w:rPr>
          <w:rFonts w:hint="eastAsia" w:ascii="宋体" w:hAnsi="宋体" w:eastAsia="宋体" w:cs="宋体"/>
          <w:sz w:val="24"/>
        </w:rPr>
      </w:pPr>
      <w:r>
        <w:rPr>
          <w:rFonts w:hint="eastAsia" w:ascii="宋体" w:hAnsi="宋体" w:eastAsia="宋体" w:cs="宋体"/>
          <w:bCs/>
          <w:sz w:val="24"/>
        </w:rPr>
        <w:t>递交响应文件截止</w:t>
      </w:r>
      <w:r>
        <w:rPr>
          <w:rFonts w:hint="eastAsia" w:ascii="宋体" w:hAnsi="宋体" w:eastAsia="宋体" w:cs="宋体"/>
          <w:sz w:val="24"/>
        </w:rPr>
        <w:t>日期: XXXX。</w:t>
      </w: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r>
        <w:rPr>
          <w:rFonts w:hint="eastAsia" w:ascii="宋体" w:hAnsi="宋体" w:eastAsia="宋体" w:cs="宋体"/>
          <w:bCs/>
          <w:sz w:val="24"/>
        </w:rPr>
        <w:t>注：</w:t>
      </w:r>
    </w:p>
    <w:p>
      <w:pPr>
        <w:rPr>
          <w:rFonts w:hint="eastAsia" w:ascii="宋体" w:hAnsi="宋体" w:eastAsia="宋体" w:cs="宋体"/>
          <w:bCs/>
          <w:sz w:val="24"/>
        </w:rPr>
      </w:pPr>
      <w:r>
        <w:rPr>
          <w:rFonts w:hint="eastAsia" w:ascii="宋体" w:hAnsi="宋体" w:eastAsia="宋体" w:cs="宋体"/>
          <w:bCs/>
          <w:sz w:val="24"/>
        </w:rPr>
        <w:t>1、本表格式及内容仅供参考，供应商也可提供自己的格式；</w:t>
      </w:r>
    </w:p>
    <w:p>
      <w:pPr>
        <w:rPr>
          <w:rFonts w:hint="eastAsia" w:ascii="宋体" w:hAnsi="宋体" w:eastAsia="宋体" w:cs="宋体"/>
          <w:bCs/>
          <w:sz w:val="24"/>
        </w:rPr>
      </w:pPr>
      <w:r>
        <w:rPr>
          <w:rFonts w:hint="eastAsia" w:ascii="宋体" w:hAnsi="宋体" w:eastAsia="宋体" w:cs="宋体"/>
          <w:bCs/>
          <w:sz w:val="24"/>
        </w:rPr>
        <w:t>2、供应商存在以上所述失信行为的，将按照</w:t>
      </w:r>
      <w:r>
        <w:rPr>
          <w:rFonts w:hint="eastAsia" w:ascii="宋体" w:hAnsi="宋体" w:eastAsia="宋体" w:cs="宋体"/>
          <w:sz w:val="24"/>
        </w:rPr>
        <w:t>第二章</w:t>
      </w:r>
      <w:r>
        <w:rPr>
          <w:rFonts w:hint="eastAsia" w:ascii="宋体" w:hAnsi="宋体" w:cs="宋体"/>
          <w:sz w:val="24"/>
          <w:lang w:eastAsia="zh-CN"/>
        </w:rPr>
        <w:t>询价</w:t>
      </w:r>
      <w:r>
        <w:rPr>
          <w:rFonts w:hint="eastAsia" w:ascii="宋体" w:hAnsi="宋体" w:eastAsia="宋体" w:cs="宋体"/>
          <w:sz w:val="24"/>
        </w:rPr>
        <w:t>须知附表的要求进行处理；</w:t>
      </w:r>
    </w:p>
    <w:p>
      <w:pPr>
        <w:rPr>
          <w:rFonts w:hint="eastAsia" w:ascii="宋体" w:hAnsi="宋体" w:eastAsia="宋体" w:cs="宋体"/>
          <w:kern w:val="0"/>
          <w:sz w:val="24"/>
        </w:rPr>
      </w:pPr>
      <w:r>
        <w:rPr>
          <w:rFonts w:hint="eastAsia" w:ascii="宋体" w:hAnsi="宋体" w:eastAsia="宋体" w:cs="宋体"/>
          <w:bCs/>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kern w:val="0"/>
          <w:sz w:val="24"/>
        </w:rPr>
        <w:t>确了有效期的，不再重复计算。</w:t>
      </w:r>
    </w:p>
    <w:p>
      <w:pPr>
        <w:widowControl/>
        <w:jc w:val="left"/>
        <w:rPr>
          <w:rFonts w:hint="eastAsia" w:ascii="宋体" w:hAnsi="宋体" w:eastAsia="宋体" w:cs="宋体"/>
          <w:sz w:val="32"/>
          <w:szCs w:val="32"/>
        </w:rPr>
      </w:pPr>
      <w:r>
        <w:rPr>
          <w:rFonts w:hint="eastAsia" w:ascii="宋体" w:hAnsi="宋体" w:eastAsia="宋体" w:cs="宋体"/>
          <w:kern w:val="0"/>
          <w:sz w:val="24"/>
        </w:rPr>
        <w:t>4、</w:t>
      </w:r>
      <w:r>
        <w:rPr>
          <w:rFonts w:hint="eastAsia" w:ascii="宋体" w:hAnsi="宋体" w:eastAsia="宋体" w:cs="宋体"/>
          <w:bCs/>
          <w:sz w:val="24"/>
        </w:rPr>
        <w:t>供应商的失信行为受到行政处罚或司法惩处的，评审时不再对其以价格加成进行惩戒。</w:t>
      </w:r>
    </w:p>
    <w:p>
      <w:pPr>
        <w:rPr>
          <w:rFonts w:hint="eastAsia" w:ascii="宋体" w:hAnsi="宋体" w:eastAsia="宋体" w:cs="宋体"/>
          <w:sz w:val="24"/>
        </w:rPr>
      </w:pPr>
    </w:p>
    <w:p>
      <w:pPr>
        <w:rPr>
          <w:rFonts w:hint="eastAsia" w:ascii="宋体" w:hAnsi="宋体" w:eastAsia="宋体" w:cs="宋体"/>
          <w:b/>
          <w:sz w:val="32"/>
          <w:szCs w:val="32"/>
        </w:rPr>
      </w:pPr>
      <w:r>
        <w:rPr>
          <w:rFonts w:hint="eastAsia" w:ascii="宋体" w:hAnsi="宋体" w:eastAsia="宋体" w:cs="宋体"/>
          <w:b/>
          <w:sz w:val="32"/>
          <w:szCs w:val="32"/>
        </w:rPr>
        <w:br w:type="page"/>
      </w:r>
    </w:p>
    <w:p>
      <w:pPr>
        <w:widowControl/>
        <w:spacing w:line="360" w:lineRule="atLeast"/>
        <w:ind w:firstLine="630" w:firstLineChars="196"/>
        <w:jc w:val="left"/>
        <w:outlineLvl w:val="1"/>
        <w:rPr>
          <w:rFonts w:hint="eastAsia" w:ascii="宋体" w:hAnsi="宋体" w:eastAsia="宋体" w:cs="宋体"/>
          <w:sz w:val="24"/>
          <w:lang w:eastAsia="zh-CN"/>
        </w:rPr>
      </w:pPr>
      <w:r>
        <w:rPr>
          <w:rFonts w:hint="eastAsia" w:ascii="宋体" w:hAnsi="宋体" w:eastAsia="宋体" w:cs="宋体"/>
          <w:b/>
          <w:sz w:val="32"/>
          <w:szCs w:val="32"/>
        </w:rPr>
        <w:t>格式2-1</w:t>
      </w:r>
      <w:r>
        <w:rPr>
          <w:rFonts w:hint="eastAsia" w:ascii="宋体" w:hAnsi="宋体" w:eastAsia="宋体" w:cs="宋体"/>
          <w:b/>
          <w:sz w:val="32"/>
          <w:szCs w:val="32"/>
          <w:lang w:val="en-US" w:eastAsia="zh-CN"/>
        </w:rPr>
        <w:t>3</w:t>
      </w:r>
    </w:p>
    <w:p>
      <w:pPr>
        <w:ind w:firstLine="540"/>
        <w:jc w:val="center"/>
        <w:rPr>
          <w:rFonts w:hint="eastAsia" w:ascii="宋体" w:hAnsi="宋体" w:eastAsia="宋体" w:cs="宋体"/>
          <w:b/>
          <w:bCs/>
          <w:sz w:val="32"/>
          <w:szCs w:val="32"/>
          <w:lang w:eastAsia="zh-CN"/>
        </w:rPr>
      </w:pPr>
      <w:r>
        <w:rPr>
          <w:rFonts w:hint="eastAsia" w:ascii="宋体" w:hAnsi="宋体" w:eastAsia="宋体" w:cs="宋体"/>
          <w:b/>
          <w:bCs/>
          <w:sz w:val="32"/>
          <w:szCs w:val="32"/>
        </w:rPr>
        <w:t>报价一览表</w:t>
      </w:r>
      <w:r>
        <w:rPr>
          <w:rFonts w:hint="eastAsia" w:ascii="宋体" w:hAnsi="宋体" w:cs="宋体"/>
          <w:b/>
          <w:bCs/>
          <w:sz w:val="32"/>
          <w:szCs w:val="32"/>
          <w:lang w:eastAsia="zh-CN"/>
        </w:rPr>
        <w:t>（</w:t>
      </w:r>
      <w:r>
        <w:rPr>
          <w:rFonts w:hint="eastAsia" w:ascii="宋体" w:hAnsi="宋体" w:cs="宋体"/>
          <w:b/>
          <w:bCs/>
          <w:sz w:val="32"/>
          <w:szCs w:val="32"/>
          <w:lang w:val="en-US" w:eastAsia="zh-CN"/>
        </w:rPr>
        <w:t>实质性要求</w:t>
      </w:r>
      <w:r>
        <w:rPr>
          <w:rFonts w:hint="eastAsia" w:ascii="宋体" w:hAnsi="宋体" w:cs="宋体"/>
          <w:b/>
          <w:bCs/>
          <w:sz w:val="32"/>
          <w:szCs w:val="32"/>
          <w:lang w:eastAsia="zh-CN"/>
        </w:rPr>
        <w:t>）</w:t>
      </w:r>
    </w:p>
    <w:p>
      <w:pPr>
        <w:ind w:firstLine="540"/>
        <w:jc w:val="center"/>
        <w:rPr>
          <w:rFonts w:hint="eastAsia" w:ascii="宋体" w:hAnsi="宋体" w:eastAsia="宋体" w:cs="宋体"/>
          <w:sz w:val="32"/>
          <w:szCs w:val="32"/>
        </w:rPr>
      </w:pPr>
    </w:p>
    <w:p>
      <w:pPr>
        <w:ind w:firstLine="540"/>
        <w:jc w:val="left"/>
        <w:rPr>
          <w:rFonts w:hint="eastAsia" w:ascii="宋体" w:hAnsi="宋体" w:eastAsia="宋体" w:cs="宋体"/>
          <w:sz w:val="24"/>
          <w:szCs w:val="24"/>
        </w:rPr>
      </w:pPr>
      <w:r>
        <w:rPr>
          <w:rFonts w:hint="eastAsia" w:ascii="宋体" w:hAnsi="宋体" w:eastAsia="宋体" w:cs="宋体"/>
          <w:sz w:val="24"/>
          <w:szCs w:val="24"/>
        </w:rPr>
        <w:t>项目名称：</w:t>
      </w:r>
    </w:p>
    <w:p>
      <w:pPr>
        <w:ind w:firstLine="540"/>
        <w:jc w:val="left"/>
        <w:rPr>
          <w:rFonts w:hint="eastAsia" w:ascii="宋体" w:hAnsi="宋体" w:eastAsia="宋体" w:cs="宋体"/>
          <w:sz w:val="24"/>
          <w:szCs w:val="24"/>
        </w:rPr>
      </w:pPr>
      <w:r>
        <w:rPr>
          <w:rFonts w:hint="eastAsia" w:ascii="宋体" w:hAnsi="宋体" w:eastAsia="宋体" w:cs="宋体"/>
          <w:sz w:val="24"/>
          <w:szCs w:val="24"/>
        </w:rPr>
        <w:t>采购编号：</w:t>
      </w:r>
    </w:p>
    <w:p>
      <w:pPr>
        <w:ind w:firstLine="540"/>
        <w:jc w:val="left"/>
        <w:rPr>
          <w:rFonts w:hint="eastAsia" w:ascii="宋体" w:hAnsi="宋体" w:eastAsia="宋体" w:cs="宋体"/>
          <w:sz w:val="24"/>
          <w:szCs w:val="24"/>
        </w:rPr>
      </w:pPr>
      <w:r>
        <w:rPr>
          <w:rFonts w:hint="eastAsia" w:ascii="宋体" w:hAnsi="宋体" w:eastAsia="宋体" w:cs="宋体"/>
          <w:sz w:val="24"/>
          <w:szCs w:val="24"/>
        </w:rPr>
        <w:t>第XX包</w:t>
      </w:r>
    </w:p>
    <w:tbl>
      <w:tblPr>
        <w:tblStyle w:val="17"/>
        <w:tblW w:w="9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32"/>
        <w:gridCol w:w="2046"/>
        <w:gridCol w:w="988"/>
        <w:gridCol w:w="1149"/>
        <w:gridCol w:w="1263"/>
        <w:gridCol w:w="113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序号</w:t>
            </w:r>
          </w:p>
        </w:tc>
        <w:tc>
          <w:tcPr>
            <w:tcW w:w="1332" w:type="dxa"/>
            <w:noWrap w:val="0"/>
            <w:vAlign w:val="top"/>
          </w:tcPr>
          <w:p>
            <w:pPr>
              <w:ind w:firstLine="540"/>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产品名称</w:t>
            </w:r>
          </w:p>
        </w:tc>
        <w:tc>
          <w:tcPr>
            <w:tcW w:w="2046"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制造商家及规格型号</w:t>
            </w:r>
          </w:p>
        </w:tc>
        <w:tc>
          <w:tcPr>
            <w:tcW w:w="988"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数量</w:t>
            </w:r>
          </w:p>
        </w:tc>
        <w:tc>
          <w:tcPr>
            <w:tcW w:w="1149"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单价（万元）</w:t>
            </w:r>
          </w:p>
        </w:tc>
        <w:tc>
          <w:tcPr>
            <w:tcW w:w="1263"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总价（万元）</w:t>
            </w:r>
          </w:p>
        </w:tc>
        <w:tc>
          <w:tcPr>
            <w:tcW w:w="113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是否属于进口产品</w:t>
            </w:r>
          </w:p>
        </w:tc>
        <w:tc>
          <w:tcPr>
            <w:tcW w:w="705"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noWrap w:val="0"/>
            <w:vAlign w:val="top"/>
          </w:tcPr>
          <w:p>
            <w:pPr>
              <w:ind w:firstLine="540"/>
              <w:jc w:val="left"/>
              <w:rPr>
                <w:rFonts w:hint="eastAsia" w:ascii="宋体" w:hAnsi="宋体" w:eastAsia="宋体" w:cs="宋体"/>
                <w:sz w:val="24"/>
                <w:szCs w:val="24"/>
              </w:rPr>
            </w:pPr>
          </w:p>
        </w:tc>
        <w:tc>
          <w:tcPr>
            <w:tcW w:w="1332" w:type="dxa"/>
            <w:noWrap w:val="0"/>
            <w:vAlign w:val="top"/>
          </w:tcPr>
          <w:p>
            <w:pPr>
              <w:ind w:firstLine="540"/>
              <w:jc w:val="left"/>
              <w:rPr>
                <w:rFonts w:hint="eastAsia" w:ascii="宋体" w:hAnsi="宋体" w:eastAsia="宋体" w:cs="宋体"/>
                <w:sz w:val="24"/>
                <w:szCs w:val="24"/>
              </w:rPr>
            </w:pPr>
          </w:p>
        </w:tc>
        <w:tc>
          <w:tcPr>
            <w:tcW w:w="2046" w:type="dxa"/>
            <w:noWrap w:val="0"/>
            <w:vAlign w:val="top"/>
          </w:tcPr>
          <w:p>
            <w:pPr>
              <w:ind w:firstLine="540"/>
              <w:jc w:val="left"/>
              <w:rPr>
                <w:rFonts w:hint="eastAsia" w:ascii="宋体" w:hAnsi="宋体" w:eastAsia="宋体" w:cs="宋体"/>
                <w:sz w:val="24"/>
                <w:szCs w:val="24"/>
              </w:rPr>
            </w:pPr>
          </w:p>
        </w:tc>
        <w:tc>
          <w:tcPr>
            <w:tcW w:w="988" w:type="dxa"/>
            <w:noWrap w:val="0"/>
            <w:vAlign w:val="top"/>
          </w:tcPr>
          <w:p>
            <w:pPr>
              <w:ind w:firstLine="540"/>
              <w:jc w:val="left"/>
              <w:rPr>
                <w:rFonts w:hint="eastAsia" w:ascii="宋体" w:hAnsi="宋体" w:eastAsia="宋体" w:cs="宋体"/>
                <w:sz w:val="24"/>
                <w:szCs w:val="24"/>
              </w:rPr>
            </w:pPr>
          </w:p>
        </w:tc>
        <w:tc>
          <w:tcPr>
            <w:tcW w:w="1149" w:type="dxa"/>
            <w:noWrap w:val="0"/>
            <w:vAlign w:val="top"/>
          </w:tcPr>
          <w:p>
            <w:pPr>
              <w:ind w:firstLine="540"/>
              <w:jc w:val="left"/>
              <w:rPr>
                <w:rFonts w:hint="eastAsia" w:ascii="宋体" w:hAnsi="宋体" w:eastAsia="宋体" w:cs="宋体"/>
                <w:sz w:val="24"/>
                <w:szCs w:val="24"/>
              </w:rPr>
            </w:pPr>
          </w:p>
        </w:tc>
        <w:tc>
          <w:tcPr>
            <w:tcW w:w="1263" w:type="dxa"/>
            <w:noWrap w:val="0"/>
            <w:vAlign w:val="top"/>
          </w:tcPr>
          <w:p>
            <w:pPr>
              <w:ind w:firstLine="540"/>
              <w:jc w:val="left"/>
              <w:rPr>
                <w:rFonts w:hint="eastAsia" w:ascii="宋体" w:hAnsi="宋体" w:eastAsia="宋体" w:cs="宋体"/>
                <w:sz w:val="24"/>
                <w:szCs w:val="24"/>
              </w:rPr>
            </w:pPr>
          </w:p>
        </w:tc>
        <w:tc>
          <w:tcPr>
            <w:tcW w:w="1134" w:type="dxa"/>
            <w:noWrap w:val="0"/>
            <w:vAlign w:val="top"/>
          </w:tcPr>
          <w:p>
            <w:pPr>
              <w:ind w:firstLine="540"/>
              <w:jc w:val="left"/>
              <w:rPr>
                <w:rFonts w:hint="eastAsia" w:ascii="宋体" w:hAnsi="宋体" w:eastAsia="宋体" w:cs="宋体"/>
                <w:sz w:val="24"/>
                <w:szCs w:val="24"/>
              </w:rPr>
            </w:pPr>
          </w:p>
        </w:tc>
        <w:tc>
          <w:tcPr>
            <w:tcW w:w="705" w:type="dxa"/>
            <w:noWrap w:val="0"/>
            <w:vAlign w:val="top"/>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noWrap w:val="0"/>
            <w:vAlign w:val="top"/>
          </w:tcPr>
          <w:p>
            <w:pPr>
              <w:ind w:firstLine="540"/>
              <w:jc w:val="left"/>
              <w:rPr>
                <w:rFonts w:hint="eastAsia" w:ascii="宋体" w:hAnsi="宋体" w:eastAsia="宋体" w:cs="宋体"/>
                <w:sz w:val="24"/>
                <w:szCs w:val="24"/>
              </w:rPr>
            </w:pPr>
          </w:p>
        </w:tc>
        <w:tc>
          <w:tcPr>
            <w:tcW w:w="1332" w:type="dxa"/>
            <w:noWrap w:val="0"/>
            <w:vAlign w:val="top"/>
          </w:tcPr>
          <w:p>
            <w:pPr>
              <w:ind w:firstLine="540"/>
              <w:jc w:val="left"/>
              <w:rPr>
                <w:rFonts w:hint="eastAsia" w:ascii="宋体" w:hAnsi="宋体" w:eastAsia="宋体" w:cs="宋体"/>
                <w:sz w:val="24"/>
                <w:szCs w:val="24"/>
              </w:rPr>
            </w:pPr>
          </w:p>
        </w:tc>
        <w:tc>
          <w:tcPr>
            <w:tcW w:w="2046" w:type="dxa"/>
            <w:noWrap w:val="0"/>
            <w:vAlign w:val="top"/>
          </w:tcPr>
          <w:p>
            <w:pPr>
              <w:ind w:firstLine="540"/>
              <w:jc w:val="left"/>
              <w:rPr>
                <w:rFonts w:hint="eastAsia" w:ascii="宋体" w:hAnsi="宋体" w:eastAsia="宋体" w:cs="宋体"/>
                <w:sz w:val="24"/>
                <w:szCs w:val="24"/>
              </w:rPr>
            </w:pPr>
          </w:p>
        </w:tc>
        <w:tc>
          <w:tcPr>
            <w:tcW w:w="988" w:type="dxa"/>
            <w:noWrap w:val="0"/>
            <w:vAlign w:val="top"/>
          </w:tcPr>
          <w:p>
            <w:pPr>
              <w:ind w:firstLine="540"/>
              <w:jc w:val="left"/>
              <w:rPr>
                <w:rFonts w:hint="eastAsia" w:ascii="宋体" w:hAnsi="宋体" w:eastAsia="宋体" w:cs="宋体"/>
                <w:sz w:val="24"/>
                <w:szCs w:val="24"/>
              </w:rPr>
            </w:pPr>
          </w:p>
        </w:tc>
        <w:tc>
          <w:tcPr>
            <w:tcW w:w="1149" w:type="dxa"/>
            <w:noWrap w:val="0"/>
            <w:vAlign w:val="top"/>
          </w:tcPr>
          <w:p>
            <w:pPr>
              <w:ind w:firstLine="540"/>
              <w:jc w:val="left"/>
              <w:rPr>
                <w:rFonts w:hint="eastAsia" w:ascii="宋体" w:hAnsi="宋体" w:eastAsia="宋体" w:cs="宋体"/>
                <w:sz w:val="24"/>
                <w:szCs w:val="24"/>
              </w:rPr>
            </w:pPr>
          </w:p>
        </w:tc>
        <w:tc>
          <w:tcPr>
            <w:tcW w:w="1263" w:type="dxa"/>
            <w:noWrap w:val="0"/>
            <w:vAlign w:val="top"/>
          </w:tcPr>
          <w:p>
            <w:pPr>
              <w:ind w:firstLine="540"/>
              <w:jc w:val="left"/>
              <w:rPr>
                <w:rFonts w:hint="eastAsia" w:ascii="宋体" w:hAnsi="宋体" w:eastAsia="宋体" w:cs="宋体"/>
                <w:sz w:val="24"/>
                <w:szCs w:val="24"/>
              </w:rPr>
            </w:pPr>
          </w:p>
        </w:tc>
        <w:tc>
          <w:tcPr>
            <w:tcW w:w="1134" w:type="dxa"/>
            <w:noWrap w:val="0"/>
            <w:vAlign w:val="top"/>
          </w:tcPr>
          <w:p>
            <w:pPr>
              <w:ind w:firstLine="540"/>
              <w:jc w:val="left"/>
              <w:rPr>
                <w:rFonts w:hint="eastAsia" w:ascii="宋体" w:hAnsi="宋体" w:eastAsia="宋体" w:cs="宋体"/>
                <w:sz w:val="24"/>
                <w:szCs w:val="24"/>
              </w:rPr>
            </w:pPr>
          </w:p>
        </w:tc>
        <w:tc>
          <w:tcPr>
            <w:tcW w:w="705" w:type="dxa"/>
            <w:noWrap w:val="0"/>
            <w:vAlign w:val="top"/>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noWrap w:val="0"/>
            <w:vAlign w:val="top"/>
          </w:tcPr>
          <w:p>
            <w:pPr>
              <w:ind w:firstLine="540"/>
              <w:jc w:val="left"/>
              <w:rPr>
                <w:rFonts w:hint="eastAsia" w:ascii="宋体" w:hAnsi="宋体" w:eastAsia="宋体" w:cs="宋体"/>
                <w:sz w:val="24"/>
                <w:szCs w:val="24"/>
              </w:rPr>
            </w:pPr>
          </w:p>
        </w:tc>
        <w:tc>
          <w:tcPr>
            <w:tcW w:w="1332" w:type="dxa"/>
            <w:noWrap w:val="0"/>
            <w:vAlign w:val="top"/>
          </w:tcPr>
          <w:p>
            <w:pPr>
              <w:ind w:firstLine="540"/>
              <w:jc w:val="left"/>
              <w:rPr>
                <w:rFonts w:hint="eastAsia" w:ascii="宋体" w:hAnsi="宋体" w:eastAsia="宋体" w:cs="宋体"/>
                <w:sz w:val="24"/>
                <w:szCs w:val="24"/>
              </w:rPr>
            </w:pPr>
          </w:p>
        </w:tc>
        <w:tc>
          <w:tcPr>
            <w:tcW w:w="2046" w:type="dxa"/>
            <w:noWrap w:val="0"/>
            <w:vAlign w:val="top"/>
          </w:tcPr>
          <w:p>
            <w:pPr>
              <w:ind w:firstLine="540"/>
              <w:jc w:val="left"/>
              <w:rPr>
                <w:rFonts w:hint="eastAsia" w:ascii="宋体" w:hAnsi="宋体" w:eastAsia="宋体" w:cs="宋体"/>
                <w:sz w:val="24"/>
                <w:szCs w:val="24"/>
              </w:rPr>
            </w:pPr>
          </w:p>
        </w:tc>
        <w:tc>
          <w:tcPr>
            <w:tcW w:w="988" w:type="dxa"/>
            <w:noWrap w:val="0"/>
            <w:vAlign w:val="top"/>
          </w:tcPr>
          <w:p>
            <w:pPr>
              <w:ind w:firstLine="540"/>
              <w:jc w:val="left"/>
              <w:rPr>
                <w:rFonts w:hint="eastAsia" w:ascii="宋体" w:hAnsi="宋体" w:eastAsia="宋体" w:cs="宋体"/>
                <w:sz w:val="24"/>
                <w:szCs w:val="24"/>
              </w:rPr>
            </w:pPr>
          </w:p>
        </w:tc>
        <w:tc>
          <w:tcPr>
            <w:tcW w:w="1149" w:type="dxa"/>
            <w:noWrap w:val="0"/>
            <w:vAlign w:val="top"/>
          </w:tcPr>
          <w:p>
            <w:pPr>
              <w:ind w:firstLine="540"/>
              <w:jc w:val="left"/>
              <w:rPr>
                <w:rFonts w:hint="eastAsia" w:ascii="宋体" w:hAnsi="宋体" w:eastAsia="宋体" w:cs="宋体"/>
                <w:sz w:val="24"/>
                <w:szCs w:val="24"/>
              </w:rPr>
            </w:pPr>
          </w:p>
        </w:tc>
        <w:tc>
          <w:tcPr>
            <w:tcW w:w="1263" w:type="dxa"/>
            <w:noWrap w:val="0"/>
            <w:vAlign w:val="top"/>
          </w:tcPr>
          <w:p>
            <w:pPr>
              <w:ind w:firstLine="540"/>
              <w:jc w:val="left"/>
              <w:rPr>
                <w:rFonts w:hint="eastAsia" w:ascii="宋体" w:hAnsi="宋体" w:eastAsia="宋体" w:cs="宋体"/>
                <w:sz w:val="24"/>
                <w:szCs w:val="24"/>
              </w:rPr>
            </w:pPr>
          </w:p>
        </w:tc>
        <w:tc>
          <w:tcPr>
            <w:tcW w:w="1134" w:type="dxa"/>
            <w:noWrap w:val="0"/>
            <w:vAlign w:val="top"/>
          </w:tcPr>
          <w:p>
            <w:pPr>
              <w:ind w:firstLine="540"/>
              <w:jc w:val="left"/>
              <w:rPr>
                <w:rFonts w:hint="eastAsia" w:ascii="宋体" w:hAnsi="宋体" w:eastAsia="宋体" w:cs="宋体"/>
                <w:sz w:val="24"/>
                <w:szCs w:val="24"/>
              </w:rPr>
            </w:pPr>
          </w:p>
        </w:tc>
        <w:tc>
          <w:tcPr>
            <w:tcW w:w="705" w:type="dxa"/>
            <w:noWrap w:val="0"/>
            <w:vAlign w:val="top"/>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067" w:type="dxa"/>
            <w:gridSpan w:val="8"/>
            <w:noWrap w:val="0"/>
            <w:vAlign w:val="top"/>
          </w:tcPr>
          <w:p>
            <w:pPr>
              <w:ind w:firstLine="540"/>
              <w:jc w:val="left"/>
              <w:rPr>
                <w:rFonts w:hint="eastAsia" w:ascii="宋体" w:hAnsi="宋体" w:eastAsia="宋体" w:cs="宋体"/>
                <w:sz w:val="24"/>
                <w:szCs w:val="24"/>
              </w:rPr>
            </w:pPr>
            <w:r>
              <w:rPr>
                <w:rFonts w:hint="eastAsia" w:ascii="宋体" w:hAnsi="宋体" w:eastAsia="宋体" w:cs="宋体"/>
                <w:sz w:val="24"/>
                <w:szCs w:val="24"/>
              </w:rPr>
              <w:t>报价合计（万元）：          大写：</w:t>
            </w:r>
          </w:p>
        </w:tc>
      </w:tr>
    </w:tbl>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r>
        <w:rPr>
          <w:rFonts w:hint="eastAsia" w:ascii="宋体" w:hAnsi="宋体" w:eastAsia="宋体" w:cs="宋体"/>
          <w:sz w:val="24"/>
          <w:szCs w:val="24"/>
        </w:rPr>
        <w:t>注: 1.所有报价均用人民币表示,所报价格是交货地的验收价格，其总价即为履行合同的固定价格。运输、安装、调试、检验、培训、税金和保险等费用以及采购文件规定的其他费用均应包含在报价中。</w:t>
      </w:r>
    </w:p>
    <w:p>
      <w:pPr>
        <w:ind w:firstLine="540"/>
        <w:jc w:val="left"/>
        <w:rPr>
          <w:rFonts w:hint="eastAsia" w:ascii="宋体" w:hAnsi="宋体" w:eastAsia="宋体" w:cs="宋体"/>
          <w:sz w:val="24"/>
          <w:szCs w:val="24"/>
        </w:rPr>
      </w:pPr>
      <w:r>
        <w:rPr>
          <w:rFonts w:hint="eastAsia" w:ascii="宋体" w:hAnsi="宋体" w:eastAsia="宋体" w:cs="宋体"/>
          <w:sz w:val="24"/>
          <w:szCs w:val="24"/>
        </w:rPr>
        <w:t>2.应完整填写产品的品牌和型号或项目内容。</w:t>
      </w:r>
    </w:p>
    <w:p>
      <w:pPr>
        <w:ind w:firstLine="540"/>
        <w:jc w:val="left"/>
        <w:rPr>
          <w:rFonts w:hint="eastAsia" w:ascii="宋体" w:hAnsi="宋体" w:eastAsia="宋体" w:cs="宋体"/>
          <w:sz w:val="24"/>
          <w:szCs w:val="24"/>
        </w:rPr>
      </w:pPr>
      <w:r>
        <w:rPr>
          <w:rFonts w:hint="eastAsia" w:ascii="宋体" w:hAnsi="宋体" w:eastAsia="宋体" w:cs="宋体"/>
          <w:sz w:val="24"/>
          <w:szCs w:val="24"/>
        </w:rPr>
        <w:t>供应商名称：XXX（盖单位公章）</w:t>
      </w:r>
    </w:p>
    <w:p>
      <w:pPr>
        <w:ind w:firstLine="540"/>
        <w:jc w:val="left"/>
        <w:rPr>
          <w:rFonts w:hint="eastAsia" w:ascii="宋体" w:hAnsi="宋体" w:eastAsia="宋体" w:cs="宋体"/>
          <w:sz w:val="24"/>
          <w:szCs w:val="24"/>
        </w:rPr>
      </w:pPr>
      <w:r>
        <w:rPr>
          <w:rFonts w:hint="eastAsia" w:ascii="宋体" w:hAnsi="宋体" w:eastAsia="宋体" w:cs="宋体"/>
          <w:sz w:val="24"/>
          <w:szCs w:val="24"/>
        </w:rPr>
        <w:t>法定代表人/单位负责人或授权代表（签字或加盖个人印章）：XXX</w:t>
      </w:r>
    </w:p>
    <w:p>
      <w:pPr>
        <w:ind w:firstLine="540"/>
        <w:jc w:val="left"/>
        <w:rPr>
          <w:rFonts w:hint="eastAsia" w:ascii="宋体" w:hAnsi="宋体" w:eastAsia="宋体" w:cs="宋体"/>
          <w:sz w:val="24"/>
          <w:szCs w:val="24"/>
        </w:rPr>
      </w:pPr>
      <w:r>
        <w:rPr>
          <w:rFonts w:hint="eastAsia" w:ascii="宋体" w:hAnsi="宋体" w:eastAsia="宋体" w:cs="宋体"/>
          <w:sz w:val="24"/>
          <w:szCs w:val="24"/>
        </w:rPr>
        <w:t xml:space="preserve">日      期：XXX年XXX月XXX日 </w:t>
      </w:r>
    </w:p>
    <w:p>
      <w:pPr>
        <w:widowControl/>
        <w:spacing w:line="360" w:lineRule="atLeast"/>
        <w:ind w:firstLine="470" w:firstLineChars="196"/>
        <w:jc w:val="left"/>
        <w:outlineLvl w:val="1"/>
        <w:rPr>
          <w:rFonts w:hint="eastAsia" w:ascii="宋体" w:hAnsi="宋体" w:eastAsia="宋体" w:cs="宋体"/>
          <w:sz w:val="24"/>
          <w:lang w:eastAsia="zh-CN"/>
        </w:rPr>
      </w:pPr>
      <w:r>
        <w:rPr>
          <w:rFonts w:hint="eastAsia" w:ascii="宋体" w:hAnsi="宋体" w:eastAsia="宋体" w:cs="宋体"/>
          <w:sz w:val="24"/>
          <w:szCs w:val="24"/>
        </w:rPr>
        <w:br w:type="page"/>
      </w:r>
      <w:r>
        <w:rPr>
          <w:rFonts w:hint="eastAsia" w:ascii="宋体" w:hAnsi="宋体" w:eastAsia="宋体" w:cs="宋体"/>
          <w:b/>
          <w:sz w:val="32"/>
          <w:szCs w:val="32"/>
        </w:rPr>
        <w:t>格式2-1</w:t>
      </w:r>
      <w:r>
        <w:rPr>
          <w:rFonts w:hint="eastAsia" w:ascii="宋体" w:hAnsi="宋体" w:cs="宋体"/>
          <w:b/>
          <w:sz w:val="32"/>
          <w:szCs w:val="32"/>
          <w:lang w:val="en-US" w:eastAsia="zh-CN"/>
        </w:rPr>
        <w:t>4</w:t>
      </w:r>
    </w:p>
    <w:p>
      <w:pPr>
        <w:ind w:firstLine="540"/>
        <w:jc w:val="left"/>
        <w:rPr>
          <w:rFonts w:hint="eastAsia" w:ascii="宋体" w:hAnsi="宋体" w:eastAsia="宋体" w:cs="宋体"/>
          <w:sz w:val="24"/>
          <w:szCs w:val="24"/>
        </w:rPr>
      </w:pPr>
    </w:p>
    <w:p>
      <w:pPr>
        <w:ind w:firstLine="540"/>
        <w:jc w:val="center"/>
        <w:rPr>
          <w:rFonts w:hint="eastAsia" w:ascii="宋体" w:hAnsi="宋体" w:eastAsia="宋体" w:cs="宋体"/>
          <w:sz w:val="32"/>
          <w:szCs w:val="32"/>
        </w:rPr>
      </w:pPr>
      <w:r>
        <w:rPr>
          <w:rFonts w:hint="eastAsia" w:ascii="宋体" w:hAnsi="宋体" w:eastAsia="宋体" w:cs="宋体"/>
          <w:sz w:val="32"/>
          <w:szCs w:val="32"/>
        </w:rPr>
        <w:t>分项报价明细表</w:t>
      </w:r>
    </w:p>
    <w:p>
      <w:pPr>
        <w:ind w:firstLine="540"/>
        <w:jc w:val="left"/>
        <w:rPr>
          <w:rFonts w:hint="eastAsia" w:ascii="宋体" w:hAnsi="宋体" w:eastAsia="宋体" w:cs="宋体"/>
          <w:sz w:val="24"/>
          <w:szCs w:val="24"/>
        </w:rPr>
      </w:pPr>
      <w:r>
        <w:rPr>
          <w:rFonts w:hint="eastAsia" w:ascii="宋体" w:hAnsi="宋体" w:eastAsia="宋体" w:cs="宋体"/>
          <w:sz w:val="24"/>
          <w:szCs w:val="24"/>
        </w:rPr>
        <w:t>项目名称：</w:t>
      </w:r>
    </w:p>
    <w:p>
      <w:pPr>
        <w:ind w:firstLine="540"/>
        <w:jc w:val="left"/>
        <w:rPr>
          <w:rFonts w:hint="eastAsia" w:ascii="宋体" w:hAnsi="宋体" w:eastAsia="宋体" w:cs="宋体"/>
          <w:sz w:val="24"/>
          <w:szCs w:val="24"/>
        </w:rPr>
      </w:pPr>
      <w:r>
        <w:rPr>
          <w:rFonts w:hint="eastAsia" w:ascii="宋体" w:hAnsi="宋体" w:eastAsia="宋体" w:cs="宋体"/>
          <w:sz w:val="24"/>
          <w:szCs w:val="24"/>
        </w:rPr>
        <w:t>采购编号：</w:t>
      </w:r>
    </w:p>
    <w:p>
      <w:pPr>
        <w:ind w:firstLine="540"/>
        <w:jc w:val="left"/>
        <w:rPr>
          <w:rFonts w:hint="eastAsia" w:ascii="宋体" w:hAnsi="宋体" w:eastAsia="宋体" w:cs="宋体"/>
          <w:sz w:val="24"/>
          <w:szCs w:val="24"/>
        </w:rPr>
      </w:pPr>
      <w:r>
        <w:rPr>
          <w:rFonts w:hint="eastAsia" w:ascii="宋体" w:hAnsi="宋体" w:eastAsia="宋体" w:cs="宋体"/>
          <w:sz w:val="24"/>
          <w:szCs w:val="24"/>
        </w:rPr>
        <w:t>第XX包</w:t>
      </w:r>
    </w:p>
    <w:tbl>
      <w:tblPr>
        <w:tblStyle w:val="1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53"/>
        <w:gridCol w:w="1278"/>
        <w:gridCol w:w="1167"/>
        <w:gridCol w:w="955"/>
        <w:gridCol w:w="1400"/>
        <w:gridCol w:w="1027"/>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53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序号</w:t>
            </w:r>
          </w:p>
        </w:tc>
        <w:tc>
          <w:tcPr>
            <w:tcW w:w="1253"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产品名称</w:t>
            </w:r>
          </w:p>
        </w:tc>
        <w:tc>
          <w:tcPr>
            <w:tcW w:w="1278"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规格型号</w:t>
            </w:r>
          </w:p>
        </w:tc>
        <w:tc>
          <w:tcPr>
            <w:tcW w:w="116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品牌</w:t>
            </w:r>
          </w:p>
        </w:tc>
        <w:tc>
          <w:tcPr>
            <w:tcW w:w="955"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单位</w:t>
            </w:r>
          </w:p>
        </w:tc>
        <w:tc>
          <w:tcPr>
            <w:tcW w:w="1400"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数量</w:t>
            </w:r>
          </w:p>
        </w:tc>
        <w:tc>
          <w:tcPr>
            <w:tcW w:w="102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单价（万元）</w:t>
            </w:r>
          </w:p>
        </w:tc>
        <w:tc>
          <w:tcPr>
            <w:tcW w:w="851"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金额（万元）</w:t>
            </w:r>
          </w:p>
        </w:tc>
        <w:tc>
          <w:tcPr>
            <w:tcW w:w="709"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noWrap w:val="0"/>
            <w:vAlign w:val="center"/>
          </w:tcPr>
          <w:p>
            <w:pPr>
              <w:ind w:firstLine="540"/>
              <w:jc w:val="left"/>
              <w:rPr>
                <w:rFonts w:hint="eastAsia" w:ascii="宋体" w:hAnsi="宋体" w:eastAsia="宋体" w:cs="宋体"/>
                <w:sz w:val="24"/>
                <w:szCs w:val="24"/>
              </w:rPr>
            </w:pPr>
          </w:p>
        </w:tc>
        <w:tc>
          <w:tcPr>
            <w:tcW w:w="1253" w:type="dxa"/>
            <w:noWrap w:val="0"/>
            <w:vAlign w:val="center"/>
          </w:tcPr>
          <w:p>
            <w:pPr>
              <w:ind w:firstLine="540"/>
              <w:jc w:val="left"/>
              <w:rPr>
                <w:rFonts w:hint="eastAsia" w:ascii="宋体" w:hAnsi="宋体" w:eastAsia="宋体" w:cs="宋体"/>
                <w:sz w:val="24"/>
                <w:szCs w:val="24"/>
              </w:rPr>
            </w:pPr>
          </w:p>
        </w:tc>
        <w:tc>
          <w:tcPr>
            <w:tcW w:w="1278" w:type="dxa"/>
            <w:noWrap w:val="0"/>
            <w:vAlign w:val="center"/>
          </w:tcPr>
          <w:p>
            <w:pPr>
              <w:ind w:firstLine="540"/>
              <w:jc w:val="left"/>
              <w:rPr>
                <w:rFonts w:hint="eastAsia" w:ascii="宋体" w:hAnsi="宋体" w:eastAsia="宋体" w:cs="宋体"/>
                <w:sz w:val="24"/>
                <w:szCs w:val="24"/>
              </w:rPr>
            </w:pPr>
          </w:p>
        </w:tc>
        <w:tc>
          <w:tcPr>
            <w:tcW w:w="1167" w:type="dxa"/>
            <w:noWrap w:val="0"/>
            <w:vAlign w:val="center"/>
          </w:tcPr>
          <w:p>
            <w:pPr>
              <w:ind w:firstLine="540"/>
              <w:jc w:val="left"/>
              <w:rPr>
                <w:rFonts w:hint="eastAsia" w:ascii="宋体" w:hAnsi="宋体" w:eastAsia="宋体" w:cs="宋体"/>
                <w:sz w:val="24"/>
                <w:szCs w:val="24"/>
              </w:rPr>
            </w:pPr>
          </w:p>
        </w:tc>
        <w:tc>
          <w:tcPr>
            <w:tcW w:w="955" w:type="dxa"/>
            <w:noWrap w:val="0"/>
            <w:vAlign w:val="center"/>
          </w:tcPr>
          <w:p>
            <w:pPr>
              <w:ind w:firstLine="540"/>
              <w:jc w:val="left"/>
              <w:rPr>
                <w:rFonts w:hint="eastAsia" w:ascii="宋体" w:hAnsi="宋体" w:eastAsia="宋体" w:cs="宋体"/>
                <w:sz w:val="24"/>
                <w:szCs w:val="24"/>
              </w:rPr>
            </w:pPr>
          </w:p>
        </w:tc>
        <w:tc>
          <w:tcPr>
            <w:tcW w:w="1400" w:type="dxa"/>
            <w:noWrap w:val="0"/>
            <w:vAlign w:val="center"/>
          </w:tcPr>
          <w:p>
            <w:pPr>
              <w:ind w:firstLine="540"/>
              <w:jc w:val="left"/>
              <w:rPr>
                <w:rFonts w:hint="eastAsia" w:ascii="宋体" w:hAnsi="宋体" w:eastAsia="宋体" w:cs="宋体"/>
                <w:sz w:val="24"/>
                <w:szCs w:val="24"/>
              </w:rPr>
            </w:pPr>
          </w:p>
        </w:tc>
        <w:tc>
          <w:tcPr>
            <w:tcW w:w="1027" w:type="dxa"/>
            <w:noWrap w:val="0"/>
            <w:vAlign w:val="center"/>
          </w:tcPr>
          <w:p>
            <w:pPr>
              <w:ind w:firstLine="540"/>
              <w:jc w:val="left"/>
              <w:rPr>
                <w:rFonts w:hint="eastAsia" w:ascii="宋体" w:hAnsi="宋体" w:eastAsia="宋体" w:cs="宋体"/>
                <w:sz w:val="24"/>
                <w:szCs w:val="24"/>
              </w:rPr>
            </w:pPr>
          </w:p>
        </w:tc>
        <w:tc>
          <w:tcPr>
            <w:tcW w:w="851" w:type="dxa"/>
            <w:noWrap w:val="0"/>
            <w:vAlign w:val="center"/>
          </w:tcPr>
          <w:p>
            <w:pPr>
              <w:ind w:firstLine="540"/>
              <w:jc w:val="left"/>
              <w:rPr>
                <w:rFonts w:hint="eastAsia" w:ascii="宋体" w:hAnsi="宋体" w:eastAsia="宋体" w:cs="宋体"/>
                <w:sz w:val="24"/>
                <w:szCs w:val="24"/>
              </w:rPr>
            </w:pPr>
          </w:p>
        </w:tc>
        <w:tc>
          <w:tcPr>
            <w:tcW w:w="709" w:type="dxa"/>
            <w:noWrap w:val="0"/>
            <w:vAlign w:val="center"/>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noWrap w:val="0"/>
            <w:vAlign w:val="center"/>
          </w:tcPr>
          <w:p>
            <w:pPr>
              <w:ind w:firstLine="540"/>
              <w:jc w:val="left"/>
              <w:rPr>
                <w:rFonts w:hint="eastAsia" w:ascii="宋体" w:hAnsi="宋体" w:eastAsia="宋体" w:cs="宋体"/>
                <w:sz w:val="24"/>
                <w:szCs w:val="24"/>
              </w:rPr>
            </w:pPr>
          </w:p>
        </w:tc>
        <w:tc>
          <w:tcPr>
            <w:tcW w:w="1253" w:type="dxa"/>
            <w:noWrap w:val="0"/>
            <w:vAlign w:val="center"/>
          </w:tcPr>
          <w:p>
            <w:pPr>
              <w:ind w:firstLine="540"/>
              <w:jc w:val="left"/>
              <w:rPr>
                <w:rFonts w:hint="eastAsia" w:ascii="宋体" w:hAnsi="宋体" w:eastAsia="宋体" w:cs="宋体"/>
                <w:sz w:val="24"/>
                <w:szCs w:val="24"/>
              </w:rPr>
            </w:pPr>
          </w:p>
        </w:tc>
        <w:tc>
          <w:tcPr>
            <w:tcW w:w="1278" w:type="dxa"/>
            <w:noWrap w:val="0"/>
            <w:vAlign w:val="center"/>
          </w:tcPr>
          <w:p>
            <w:pPr>
              <w:ind w:firstLine="540"/>
              <w:jc w:val="left"/>
              <w:rPr>
                <w:rFonts w:hint="eastAsia" w:ascii="宋体" w:hAnsi="宋体" w:eastAsia="宋体" w:cs="宋体"/>
                <w:sz w:val="24"/>
                <w:szCs w:val="24"/>
              </w:rPr>
            </w:pPr>
          </w:p>
        </w:tc>
        <w:tc>
          <w:tcPr>
            <w:tcW w:w="1167" w:type="dxa"/>
            <w:noWrap w:val="0"/>
            <w:vAlign w:val="center"/>
          </w:tcPr>
          <w:p>
            <w:pPr>
              <w:ind w:firstLine="540"/>
              <w:jc w:val="left"/>
              <w:rPr>
                <w:rFonts w:hint="eastAsia" w:ascii="宋体" w:hAnsi="宋体" w:eastAsia="宋体" w:cs="宋体"/>
                <w:sz w:val="24"/>
                <w:szCs w:val="24"/>
              </w:rPr>
            </w:pPr>
          </w:p>
        </w:tc>
        <w:tc>
          <w:tcPr>
            <w:tcW w:w="955" w:type="dxa"/>
            <w:noWrap w:val="0"/>
            <w:vAlign w:val="center"/>
          </w:tcPr>
          <w:p>
            <w:pPr>
              <w:ind w:firstLine="540"/>
              <w:jc w:val="left"/>
              <w:rPr>
                <w:rFonts w:hint="eastAsia" w:ascii="宋体" w:hAnsi="宋体" w:eastAsia="宋体" w:cs="宋体"/>
                <w:sz w:val="24"/>
                <w:szCs w:val="24"/>
              </w:rPr>
            </w:pPr>
          </w:p>
        </w:tc>
        <w:tc>
          <w:tcPr>
            <w:tcW w:w="1400" w:type="dxa"/>
            <w:noWrap w:val="0"/>
            <w:vAlign w:val="center"/>
          </w:tcPr>
          <w:p>
            <w:pPr>
              <w:ind w:firstLine="540"/>
              <w:jc w:val="left"/>
              <w:rPr>
                <w:rFonts w:hint="eastAsia" w:ascii="宋体" w:hAnsi="宋体" w:eastAsia="宋体" w:cs="宋体"/>
                <w:sz w:val="24"/>
                <w:szCs w:val="24"/>
              </w:rPr>
            </w:pPr>
          </w:p>
        </w:tc>
        <w:tc>
          <w:tcPr>
            <w:tcW w:w="1027" w:type="dxa"/>
            <w:noWrap w:val="0"/>
            <w:vAlign w:val="center"/>
          </w:tcPr>
          <w:p>
            <w:pPr>
              <w:ind w:firstLine="540"/>
              <w:jc w:val="left"/>
              <w:rPr>
                <w:rFonts w:hint="eastAsia" w:ascii="宋体" w:hAnsi="宋体" w:eastAsia="宋体" w:cs="宋体"/>
                <w:sz w:val="24"/>
                <w:szCs w:val="24"/>
              </w:rPr>
            </w:pPr>
          </w:p>
        </w:tc>
        <w:tc>
          <w:tcPr>
            <w:tcW w:w="851" w:type="dxa"/>
            <w:noWrap w:val="0"/>
            <w:vAlign w:val="center"/>
          </w:tcPr>
          <w:p>
            <w:pPr>
              <w:ind w:firstLine="540"/>
              <w:jc w:val="left"/>
              <w:rPr>
                <w:rFonts w:hint="eastAsia" w:ascii="宋体" w:hAnsi="宋体" w:eastAsia="宋体" w:cs="宋体"/>
                <w:sz w:val="24"/>
                <w:szCs w:val="24"/>
              </w:rPr>
            </w:pPr>
          </w:p>
        </w:tc>
        <w:tc>
          <w:tcPr>
            <w:tcW w:w="709" w:type="dxa"/>
            <w:noWrap w:val="0"/>
            <w:vAlign w:val="center"/>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noWrap w:val="0"/>
            <w:vAlign w:val="center"/>
          </w:tcPr>
          <w:p>
            <w:pPr>
              <w:ind w:firstLine="540"/>
              <w:jc w:val="left"/>
              <w:rPr>
                <w:rFonts w:hint="eastAsia" w:ascii="宋体" w:hAnsi="宋体" w:eastAsia="宋体" w:cs="宋体"/>
                <w:sz w:val="24"/>
                <w:szCs w:val="24"/>
              </w:rPr>
            </w:pPr>
          </w:p>
        </w:tc>
        <w:tc>
          <w:tcPr>
            <w:tcW w:w="1253" w:type="dxa"/>
            <w:noWrap w:val="0"/>
            <w:vAlign w:val="center"/>
          </w:tcPr>
          <w:p>
            <w:pPr>
              <w:ind w:firstLine="540"/>
              <w:jc w:val="left"/>
              <w:rPr>
                <w:rFonts w:hint="eastAsia" w:ascii="宋体" w:hAnsi="宋体" w:eastAsia="宋体" w:cs="宋体"/>
                <w:sz w:val="24"/>
                <w:szCs w:val="24"/>
              </w:rPr>
            </w:pPr>
          </w:p>
        </w:tc>
        <w:tc>
          <w:tcPr>
            <w:tcW w:w="1278" w:type="dxa"/>
            <w:noWrap w:val="0"/>
            <w:vAlign w:val="center"/>
          </w:tcPr>
          <w:p>
            <w:pPr>
              <w:ind w:firstLine="540"/>
              <w:jc w:val="left"/>
              <w:rPr>
                <w:rFonts w:hint="eastAsia" w:ascii="宋体" w:hAnsi="宋体" w:eastAsia="宋体" w:cs="宋体"/>
                <w:sz w:val="24"/>
                <w:szCs w:val="24"/>
              </w:rPr>
            </w:pPr>
          </w:p>
        </w:tc>
        <w:tc>
          <w:tcPr>
            <w:tcW w:w="1167" w:type="dxa"/>
            <w:noWrap w:val="0"/>
            <w:vAlign w:val="center"/>
          </w:tcPr>
          <w:p>
            <w:pPr>
              <w:ind w:firstLine="540"/>
              <w:jc w:val="left"/>
              <w:rPr>
                <w:rFonts w:hint="eastAsia" w:ascii="宋体" w:hAnsi="宋体" w:eastAsia="宋体" w:cs="宋体"/>
                <w:sz w:val="24"/>
                <w:szCs w:val="24"/>
              </w:rPr>
            </w:pPr>
          </w:p>
        </w:tc>
        <w:tc>
          <w:tcPr>
            <w:tcW w:w="955" w:type="dxa"/>
            <w:noWrap w:val="0"/>
            <w:vAlign w:val="center"/>
          </w:tcPr>
          <w:p>
            <w:pPr>
              <w:ind w:firstLine="540"/>
              <w:jc w:val="left"/>
              <w:rPr>
                <w:rFonts w:hint="eastAsia" w:ascii="宋体" w:hAnsi="宋体" w:eastAsia="宋体" w:cs="宋体"/>
                <w:sz w:val="24"/>
                <w:szCs w:val="24"/>
              </w:rPr>
            </w:pPr>
          </w:p>
        </w:tc>
        <w:tc>
          <w:tcPr>
            <w:tcW w:w="1400" w:type="dxa"/>
            <w:noWrap w:val="0"/>
            <w:vAlign w:val="center"/>
          </w:tcPr>
          <w:p>
            <w:pPr>
              <w:ind w:firstLine="540"/>
              <w:jc w:val="left"/>
              <w:rPr>
                <w:rFonts w:hint="eastAsia" w:ascii="宋体" w:hAnsi="宋体" w:eastAsia="宋体" w:cs="宋体"/>
                <w:sz w:val="24"/>
                <w:szCs w:val="24"/>
              </w:rPr>
            </w:pPr>
          </w:p>
        </w:tc>
        <w:tc>
          <w:tcPr>
            <w:tcW w:w="1027" w:type="dxa"/>
            <w:noWrap w:val="0"/>
            <w:vAlign w:val="center"/>
          </w:tcPr>
          <w:p>
            <w:pPr>
              <w:ind w:firstLine="540"/>
              <w:jc w:val="left"/>
              <w:rPr>
                <w:rFonts w:hint="eastAsia" w:ascii="宋体" w:hAnsi="宋体" w:eastAsia="宋体" w:cs="宋体"/>
                <w:sz w:val="24"/>
                <w:szCs w:val="24"/>
              </w:rPr>
            </w:pPr>
          </w:p>
        </w:tc>
        <w:tc>
          <w:tcPr>
            <w:tcW w:w="851" w:type="dxa"/>
            <w:noWrap w:val="0"/>
            <w:vAlign w:val="center"/>
          </w:tcPr>
          <w:p>
            <w:pPr>
              <w:ind w:firstLine="540"/>
              <w:jc w:val="left"/>
              <w:rPr>
                <w:rFonts w:hint="eastAsia" w:ascii="宋体" w:hAnsi="宋体" w:eastAsia="宋体" w:cs="宋体"/>
                <w:sz w:val="24"/>
                <w:szCs w:val="24"/>
              </w:rPr>
            </w:pPr>
          </w:p>
        </w:tc>
        <w:tc>
          <w:tcPr>
            <w:tcW w:w="709" w:type="dxa"/>
            <w:noWrap w:val="0"/>
            <w:vAlign w:val="center"/>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tcBorders>
              <w:left w:val="single" w:color="auto" w:sz="4" w:space="0"/>
            </w:tcBorders>
            <w:noWrap w:val="0"/>
            <w:vAlign w:val="center"/>
          </w:tcPr>
          <w:p>
            <w:pPr>
              <w:ind w:firstLine="540"/>
              <w:jc w:val="left"/>
              <w:rPr>
                <w:rFonts w:hint="eastAsia" w:ascii="宋体" w:hAnsi="宋体" w:eastAsia="宋体" w:cs="宋体"/>
                <w:sz w:val="24"/>
                <w:szCs w:val="24"/>
              </w:rPr>
            </w:pPr>
          </w:p>
        </w:tc>
        <w:tc>
          <w:tcPr>
            <w:tcW w:w="1253" w:type="dxa"/>
            <w:noWrap w:val="0"/>
            <w:vAlign w:val="center"/>
          </w:tcPr>
          <w:p>
            <w:pPr>
              <w:ind w:firstLine="540"/>
              <w:jc w:val="left"/>
              <w:rPr>
                <w:rFonts w:hint="eastAsia" w:ascii="宋体" w:hAnsi="宋体" w:eastAsia="宋体" w:cs="宋体"/>
                <w:sz w:val="24"/>
                <w:szCs w:val="24"/>
              </w:rPr>
            </w:pPr>
          </w:p>
        </w:tc>
        <w:tc>
          <w:tcPr>
            <w:tcW w:w="1278" w:type="dxa"/>
            <w:noWrap w:val="0"/>
            <w:vAlign w:val="center"/>
          </w:tcPr>
          <w:p>
            <w:pPr>
              <w:ind w:firstLine="540"/>
              <w:jc w:val="left"/>
              <w:rPr>
                <w:rFonts w:hint="eastAsia" w:ascii="宋体" w:hAnsi="宋体" w:eastAsia="宋体" w:cs="宋体"/>
                <w:sz w:val="24"/>
                <w:szCs w:val="24"/>
              </w:rPr>
            </w:pPr>
          </w:p>
        </w:tc>
        <w:tc>
          <w:tcPr>
            <w:tcW w:w="1167" w:type="dxa"/>
            <w:noWrap w:val="0"/>
            <w:vAlign w:val="center"/>
          </w:tcPr>
          <w:p>
            <w:pPr>
              <w:ind w:firstLine="540"/>
              <w:jc w:val="left"/>
              <w:rPr>
                <w:rFonts w:hint="eastAsia" w:ascii="宋体" w:hAnsi="宋体" w:eastAsia="宋体" w:cs="宋体"/>
                <w:sz w:val="24"/>
                <w:szCs w:val="24"/>
              </w:rPr>
            </w:pPr>
          </w:p>
        </w:tc>
        <w:tc>
          <w:tcPr>
            <w:tcW w:w="955" w:type="dxa"/>
            <w:noWrap w:val="0"/>
            <w:vAlign w:val="center"/>
          </w:tcPr>
          <w:p>
            <w:pPr>
              <w:ind w:firstLine="540"/>
              <w:jc w:val="left"/>
              <w:rPr>
                <w:rFonts w:hint="eastAsia" w:ascii="宋体" w:hAnsi="宋体" w:eastAsia="宋体" w:cs="宋体"/>
                <w:sz w:val="24"/>
                <w:szCs w:val="24"/>
              </w:rPr>
            </w:pPr>
          </w:p>
        </w:tc>
        <w:tc>
          <w:tcPr>
            <w:tcW w:w="1400" w:type="dxa"/>
            <w:noWrap w:val="0"/>
            <w:vAlign w:val="center"/>
          </w:tcPr>
          <w:p>
            <w:pPr>
              <w:ind w:firstLine="540"/>
              <w:jc w:val="left"/>
              <w:rPr>
                <w:rFonts w:hint="eastAsia" w:ascii="宋体" w:hAnsi="宋体" w:eastAsia="宋体" w:cs="宋体"/>
                <w:sz w:val="24"/>
                <w:szCs w:val="24"/>
              </w:rPr>
            </w:pPr>
          </w:p>
        </w:tc>
        <w:tc>
          <w:tcPr>
            <w:tcW w:w="1027" w:type="dxa"/>
            <w:noWrap w:val="0"/>
            <w:vAlign w:val="center"/>
          </w:tcPr>
          <w:p>
            <w:pPr>
              <w:ind w:firstLine="540"/>
              <w:jc w:val="left"/>
              <w:rPr>
                <w:rFonts w:hint="eastAsia" w:ascii="宋体" w:hAnsi="宋体" w:eastAsia="宋体" w:cs="宋体"/>
                <w:sz w:val="24"/>
                <w:szCs w:val="24"/>
              </w:rPr>
            </w:pPr>
          </w:p>
        </w:tc>
        <w:tc>
          <w:tcPr>
            <w:tcW w:w="851" w:type="dxa"/>
            <w:noWrap w:val="0"/>
            <w:vAlign w:val="center"/>
          </w:tcPr>
          <w:p>
            <w:pPr>
              <w:ind w:firstLine="540"/>
              <w:jc w:val="left"/>
              <w:rPr>
                <w:rFonts w:hint="eastAsia" w:ascii="宋体" w:hAnsi="宋体" w:eastAsia="宋体" w:cs="宋体"/>
                <w:sz w:val="24"/>
                <w:szCs w:val="24"/>
              </w:rPr>
            </w:pPr>
          </w:p>
        </w:tc>
        <w:tc>
          <w:tcPr>
            <w:tcW w:w="709" w:type="dxa"/>
            <w:noWrap w:val="0"/>
            <w:vAlign w:val="center"/>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noWrap w:val="0"/>
            <w:vAlign w:val="center"/>
          </w:tcPr>
          <w:p>
            <w:pPr>
              <w:ind w:firstLine="540"/>
              <w:jc w:val="left"/>
              <w:rPr>
                <w:rFonts w:hint="eastAsia" w:ascii="宋体" w:hAnsi="宋体" w:eastAsia="宋体" w:cs="宋体"/>
                <w:sz w:val="24"/>
                <w:szCs w:val="24"/>
              </w:rPr>
            </w:pPr>
          </w:p>
        </w:tc>
        <w:tc>
          <w:tcPr>
            <w:tcW w:w="1253" w:type="dxa"/>
            <w:noWrap w:val="0"/>
            <w:vAlign w:val="center"/>
          </w:tcPr>
          <w:p>
            <w:pPr>
              <w:ind w:firstLine="540"/>
              <w:jc w:val="left"/>
              <w:rPr>
                <w:rFonts w:hint="eastAsia" w:ascii="宋体" w:hAnsi="宋体" w:eastAsia="宋体" w:cs="宋体"/>
                <w:sz w:val="24"/>
                <w:szCs w:val="24"/>
              </w:rPr>
            </w:pPr>
          </w:p>
        </w:tc>
        <w:tc>
          <w:tcPr>
            <w:tcW w:w="1278" w:type="dxa"/>
            <w:noWrap w:val="0"/>
            <w:vAlign w:val="center"/>
          </w:tcPr>
          <w:p>
            <w:pPr>
              <w:ind w:firstLine="540"/>
              <w:jc w:val="left"/>
              <w:rPr>
                <w:rFonts w:hint="eastAsia" w:ascii="宋体" w:hAnsi="宋体" w:eastAsia="宋体" w:cs="宋体"/>
                <w:sz w:val="24"/>
                <w:szCs w:val="24"/>
              </w:rPr>
            </w:pPr>
          </w:p>
        </w:tc>
        <w:tc>
          <w:tcPr>
            <w:tcW w:w="1167" w:type="dxa"/>
            <w:noWrap w:val="0"/>
            <w:vAlign w:val="center"/>
          </w:tcPr>
          <w:p>
            <w:pPr>
              <w:ind w:firstLine="540"/>
              <w:jc w:val="left"/>
              <w:rPr>
                <w:rFonts w:hint="eastAsia" w:ascii="宋体" w:hAnsi="宋体" w:eastAsia="宋体" w:cs="宋体"/>
                <w:sz w:val="24"/>
                <w:szCs w:val="24"/>
              </w:rPr>
            </w:pPr>
          </w:p>
        </w:tc>
        <w:tc>
          <w:tcPr>
            <w:tcW w:w="955" w:type="dxa"/>
            <w:noWrap w:val="0"/>
            <w:vAlign w:val="center"/>
          </w:tcPr>
          <w:p>
            <w:pPr>
              <w:ind w:firstLine="540"/>
              <w:jc w:val="left"/>
              <w:rPr>
                <w:rFonts w:hint="eastAsia" w:ascii="宋体" w:hAnsi="宋体" w:eastAsia="宋体" w:cs="宋体"/>
                <w:sz w:val="24"/>
                <w:szCs w:val="24"/>
              </w:rPr>
            </w:pPr>
          </w:p>
        </w:tc>
        <w:tc>
          <w:tcPr>
            <w:tcW w:w="1400" w:type="dxa"/>
            <w:noWrap w:val="0"/>
            <w:vAlign w:val="center"/>
          </w:tcPr>
          <w:p>
            <w:pPr>
              <w:ind w:firstLine="540"/>
              <w:jc w:val="left"/>
              <w:rPr>
                <w:rFonts w:hint="eastAsia" w:ascii="宋体" w:hAnsi="宋体" w:eastAsia="宋体" w:cs="宋体"/>
                <w:sz w:val="24"/>
                <w:szCs w:val="24"/>
              </w:rPr>
            </w:pPr>
          </w:p>
        </w:tc>
        <w:tc>
          <w:tcPr>
            <w:tcW w:w="1027" w:type="dxa"/>
            <w:noWrap w:val="0"/>
            <w:vAlign w:val="center"/>
          </w:tcPr>
          <w:p>
            <w:pPr>
              <w:ind w:firstLine="540"/>
              <w:jc w:val="left"/>
              <w:rPr>
                <w:rFonts w:hint="eastAsia" w:ascii="宋体" w:hAnsi="宋体" w:eastAsia="宋体" w:cs="宋体"/>
                <w:sz w:val="24"/>
                <w:szCs w:val="24"/>
              </w:rPr>
            </w:pPr>
          </w:p>
        </w:tc>
        <w:tc>
          <w:tcPr>
            <w:tcW w:w="851" w:type="dxa"/>
            <w:noWrap w:val="0"/>
            <w:vAlign w:val="center"/>
          </w:tcPr>
          <w:p>
            <w:pPr>
              <w:ind w:firstLine="540"/>
              <w:jc w:val="left"/>
              <w:rPr>
                <w:rFonts w:hint="eastAsia" w:ascii="宋体" w:hAnsi="宋体" w:eastAsia="宋体" w:cs="宋体"/>
                <w:sz w:val="24"/>
                <w:szCs w:val="24"/>
              </w:rPr>
            </w:pPr>
          </w:p>
        </w:tc>
        <w:tc>
          <w:tcPr>
            <w:tcW w:w="709" w:type="dxa"/>
            <w:noWrap w:val="0"/>
            <w:vAlign w:val="center"/>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noWrap w:val="0"/>
            <w:vAlign w:val="center"/>
          </w:tcPr>
          <w:p>
            <w:pPr>
              <w:ind w:firstLine="540"/>
              <w:jc w:val="left"/>
              <w:rPr>
                <w:rFonts w:hint="eastAsia" w:ascii="宋体" w:hAnsi="宋体" w:eastAsia="宋体" w:cs="宋体"/>
                <w:sz w:val="24"/>
                <w:szCs w:val="24"/>
              </w:rPr>
            </w:pPr>
          </w:p>
        </w:tc>
        <w:tc>
          <w:tcPr>
            <w:tcW w:w="1253" w:type="dxa"/>
            <w:noWrap w:val="0"/>
            <w:vAlign w:val="center"/>
          </w:tcPr>
          <w:p>
            <w:pPr>
              <w:ind w:firstLine="540"/>
              <w:jc w:val="left"/>
              <w:rPr>
                <w:rFonts w:hint="eastAsia" w:ascii="宋体" w:hAnsi="宋体" w:eastAsia="宋体" w:cs="宋体"/>
                <w:sz w:val="24"/>
                <w:szCs w:val="24"/>
              </w:rPr>
            </w:pPr>
          </w:p>
        </w:tc>
        <w:tc>
          <w:tcPr>
            <w:tcW w:w="1278" w:type="dxa"/>
            <w:noWrap w:val="0"/>
            <w:vAlign w:val="center"/>
          </w:tcPr>
          <w:p>
            <w:pPr>
              <w:ind w:firstLine="540"/>
              <w:jc w:val="left"/>
              <w:rPr>
                <w:rFonts w:hint="eastAsia" w:ascii="宋体" w:hAnsi="宋体" w:eastAsia="宋体" w:cs="宋体"/>
                <w:sz w:val="24"/>
                <w:szCs w:val="24"/>
              </w:rPr>
            </w:pPr>
          </w:p>
        </w:tc>
        <w:tc>
          <w:tcPr>
            <w:tcW w:w="1167" w:type="dxa"/>
            <w:noWrap w:val="0"/>
            <w:vAlign w:val="center"/>
          </w:tcPr>
          <w:p>
            <w:pPr>
              <w:ind w:firstLine="540"/>
              <w:jc w:val="left"/>
              <w:rPr>
                <w:rFonts w:hint="eastAsia" w:ascii="宋体" w:hAnsi="宋体" w:eastAsia="宋体" w:cs="宋体"/>
                <w:sz w:val="24"/>
                <w:szCs w:val="24"/>
              </w:rPr>
            </w:pPr>
          </w:p>
        </w:tc>
        <w:tc>
          <w:tcPr>
            <w:tcW w:w="955" w:type="dxa"/>
            <w:noWrap w:val="0"/>
            <w:vAlign w:val="center"/>
          </w:tcPr>
          <w:p>
            <w:pPr>
              <w:ind w:firstLine="540"/>
              <w:jc w:val="left"/>
              <w:rPr>
                <w:rFonts w:hint="eastAsia" w:ascii="宋体" w:hAnsi="宋体" w:eastAsia="宋体" w:cs="宋体"/>
                <w:sz w:val="24"/>
                <w:szCs w:val="24"/>
              </w:rPr>
            </w:pPr>
          </w:p>
        </w:tc>
        <w:tc>
          <w:tcPr>
            <w:tcW w:w="1400" w:type="dxa"/>
            <w:noWrap w:val="0"/>
            <w:vAlign w:val="center"/>
          </w:tcPr>
          <w:p>
            <w:pPr>
              <w:ind w:firstLine="540"/>
              <w:jc w:val="left"/>
              <w:rPr>
                <w:rFonts w:hint="eastAsia" w:ascii="宋体" w:hAnsi="宋体" w:eastAsia="宋体" w:cs="宋体"/>
                <w:sz w:val="24"/>
                <w:szCs w:val="24"/>
              </w:rPr>
            </w:pPr>
          </w:p>
        </w:tc>
        <w:tc>
          <w:tcPr>
            <w:tcW w:w="1027" w:type="dxa"/>
            <w:noWrap w:val="0"/>
            <w:vAlign w:val="center"/>
          </w:tcPr>
          <w:p>
            <w:pPr>
              <w:ind w:firstLine="540"/>
              <w:jc w:val="left"/>
              <w:rPr>
                <w:rFonts w:hint="eastAsia" w:ascii="宋体" w:hAnsi="宋体" w:eastAsia="宋体" w:cs="宋体"/>
                <w:sz w:val="24"/>
                <w:szCs w:val="24"/>
              </w:rPr>
            </w:pPr>
          </w:p>
        </w:tc>
        <w:tc>
          <w:tcPr>
            <w:tcW w:w="851" w:type="dxa"/>
            <w:noWrap w:val="0"/>
            <w:vAlign w:val="center"/>
          </w:tcPr>
          <w:p>
            <w:pPr>
              <w:ind w:firstLine="540"/>
              <w:jc w:val="left"/>
              <w:rPr>
                <w:rFonts w:hint="eastAsia" w:ascii="宋体" w:hAnsi="宋体" w:eastAsia="宋体" w:cs="宋体"/>
                <w:sz w:val="24"/>
                <w:szCs w:val="24"/>
              </w:rPr>
            </w:pPr>
          </w:p>
        </w:tc>
        <w:tc>
          <w:tcPr>
            <w:tcW w:w="709" w:type="dxa"/>
            <w:noWrap w:val="0"/>
            <w:vAlign w:val="center"/>
          </w:tcPr>
          <w:p>
            <w:pPr>
              <w:ind w:firstLine="54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174" w:type="dxa"/>
            <w:gridSpan w:val="9"/>
            <w:tcBorders>
              <w:top w:val="single" w:color="auto" w:sz="4" w:space="0"/>
              <w:bottom w:val="single" w:color="auto" w:sz="4" w:space="0"/>
            </w:tcBorders>
            <w:noWrap w:val="0"/>
            <w:vAlign w:val="center"/>
          </w:tcPr>
          <w:p>
            <w:pPr>
              <w:ind w:firstLine="540"/>
              <w:jc w:val="left"/>
              <w:rPr>
                <w:rFonts w:hint="eastAsia" w:ascii="宋体" w:hAnsi="宋体" w:eastAsia="宋体" w:cs="宋体"/>
                <w:sz w:val="24"/>
                <w:szCs w:val="24"/>
              </w:rPr>
            </w:pPr>
            <w:r>
              <w:rPr>
                <w:rFonts w:hint="eastAsia" w:ascii="宋体" w:hAnsi="宋体" w:eastAsia="宋体" w:cs="宋体"/>
                <w:sz w:val="24"/>
                <w:szCs w:val="24"/>
              </w:rPr>
              <w:t>分项报价合计（万元）：   大写：</w:t>
            </w:r>
          </w:p>
        </w:tc>
      </w:tr>
    </w:tbl>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r>
        <w:rPr>
          <w:rFonts w:hint="eastAsia" w:ascii="宋体" w:hAnsi="宋体" w:eastAsia="宋体" w:cs="宋体"/>
          <w:sz w:val="24"/>
          <w:szCs w:val="24"/>
        </w:rPr>
        <w:t>注：1、供应商应按“分项报价明细表”的格式详细报出总价的各个组成部分的报价。</w:t>
      </w:r>
    </w:p>
    <w:p>
      <w:pPr>
        <w:ind w:firstLine="540"/>
        <w:jc w:val="left"/>
        <w:rPr>
          <w:rFonts w:hint="eastAsia" w:ascii="宋体" w:hAnsi="宋体" w:eastAsia="宋体" w:cs="宋体"/>
          <w:sz w:val="24"/>
          <w:szCs w:val="24"/>
        </w:rPr>
      </w:pPr>
      <w:r>
        <w:rPr>
          <w:rFonts w:hint="eastAsia" w:ascii="宋体" w:hAnsi="宋体" w:eastAsia="宋体" w:cs="宋体"/>
          <w:sz w:val="24"/>
          <w:szCs w:val="24"/>
        </w:rPr>
        <w:t>2、“分项报价明细表”各分项报价合计应当与“报价一览表”报价合计相等。</w:t>
      </w: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r>
        <w:rPr>
          <w:rFonts w:hint="eastAsia" w:ascii="宋体" w:hAnsi="宋体" w:eastAsia="宋体" w:cs="宋体"/>
          <w:sz w:val="24"/>
          <w:szCs w:val="24"/>
        </w:rPr>
        <w:t>供应商名称：XXX（盖单位公章）</w:t>
      </w:r>
    </w:p>
    <w:p>
      <w:pPr>
        <w:ind w:firstLine="540"/>
        <w:jc w:val="left"/>
        <w:rPr>
          <w:rFonts w:hint="eastAsia" w:ascii="宋体" w:hAnsi="宋体" w:eastAsia="宋体" w:cs="宋体"/>
          <w:sz w:val="24"/>
          <w:szCs w:val="24"/>
        </w:rPr>
      </w:pPr>
      <w:r>
        <w:rPr>
          <w:rFonts w:hint="eastAsia" w:ascii="宋体" w:hAnsi="宋体" w:eastAsia="宋体" w:cs="宋体"/>
          <w:sz w:val="24"/>
          <w:szCs w:val="24"/>
        </w:rPr>
        <w:t>法定代表人/单位负责人或授权代表（签字或加盖个人印章）：XXX</w:t>
      </w:r>
    </w:p>
    <w:p>
      <w:pPr>
        <w:ind w:firstLine="540"/>
        <w:jc w:val="left"/>
        <w:rPr>
          <w:rFonts w:hint="eastAsia" w:ascii="宋体" w:hAnsi="宋体" w:eastAsia="宋体" w:cs="宋体"/>
          <w:sz w:val="24"/>
          <w:szCs w:val="24"/>
        </w:rPr>
      </w:pPr>
      <w:r>
        <w:rPr>
          <w:rFonts w:hint="eastAsia" w:ascii="宋体" w:hAnsi="宋体" w:eastAsia="宋体" w:cs="宋体"/>
          <w:sz w:val="24"/>
          <w:szCs w:val="24"/>
        </w:rPr>
        <w:t xml:space="preserve">日      期：XXX年XXX月XXX日 </w:t>
      </w:r>
    </w:p>
    <w:p>
      <w:pPr>
        <w:ind w:firstLine="540"/>
        <w:jc w:val="left"/>
        <w:rPr>
          <w:rFonts w:hint="eastAsia" w:ascii="宋体" w:hAnsi="宋体" w:eastAsia="宋体" w:cs="宋体"/>
          <w:szCs w:val="21"/>
        </w:rPr>
      </w:pPr>
    </w:p>
    <w:p>
      <w:pPr>
        <w:pStyle w:val="2"/>
        <w:outlineLvl w:val="9"/>
        <w:rPr>
          <w:rFonts w:hint="eastAsia" w:ascii="宋体" w:hAnsi="宋体" w:eastAsia="宋体" w:cs="宋体"/>
        </w:rPr>
        <w:sectPr>
          <w:footerReference r:id="rId5" w:type="default"/>
          <w:footerReference r:id="rId6" w:type="even"/>
          <w:type w:val="continuous"/>
          <w:pgSz w:w="11907" w:h="16840"/>
          <w:pgMar w:top="1440" w:right="1800" w:bottom="1440" w:left="1800" w:header="851" w:footer="992" w:gutter="0"/>
          <w:pgNumType w:fmt="decimal"/>
          <w:cols w:space="425" w:num="1"/>
          <w:docGrid w:linePitch="312" w:charSpace="0"/>
        </w:sectPr>
      </w:pPr>
    </w:p>
    <w:p>
      <w:pPr>
        <w:pStyle w:val="15"/>
        <w:rPr>
          <w:rFonts w:hint="eastAsia" w:ascii="宋体" w:hAnsi="宋体" w:eastAsia="宋体" w:cs="宋体"/>
        </w:rPr>
      </w:pPr>
      <w:bookmarkStart w:id="32" w:name="_Toc511208128"/>
      <w:bookmarkStart w:id="33" w:name="_Toc12360"/>
      <w:r>
        <w:rPr>
          <w:rFonts w:hint="eastAsia" w:ascii="宋体" w:hAnsi="宋体" w:eastAsia="宋体" w:cs="宋体"/>
        </w:rPr>
        <w:t>第七章  评审方法</w:t>
      </w:r>
      <w:bookmarkEnd w:id="32"/>
      <w:bookmarkEnd w:id="33"/>
    </w:p>
    <w:p>
      <w:pPr>
        <w:adjustRightInd w:val="0"/>
        <w:snapToGrid w:val="0"/>
        <w:spacing w:line="400" w:lineRule="exact"/>
        <w:rPr>
          <w:rFonts w:hint="eastAsia" w:ascii="宋体" w:hAnsi="宋体" w:eastAsia="宋体" w:cs="宋体"/>
          <w:bCs/>
          <w:sz w:val="24"/>
        </w:rPr>
      </w:pPr>
    </w:p>
    <w:p>
      <w:pPr>
        <w:adjustRightInd w:val="0"/>
        <w:snapToGrid w:val="0"/>
        <w:spacing w:line="400" w:lineRule="exact"/>
        <w:ind w:firstLine="482" w:firstLineChars="200"/>
        <w:rPr>
          <w:rFonts w:hint="default" w:ascii="宋体" w:hAnsi="宋体" w:eastAsia="宋体" w:cs="宋体"/>
          <w:b/>
          <w:bCs w:val="0"/>
          <w:sz w:val="24"/>
          <w:lang w:val="en-US" w:eastAsia="zh-CN"/>
        </w:rPr>
      </w:pPr>
      <w:r>
        <w:rPr>
          <w:rFonts w:hint="eastAsia" w:ascii="宋体" w:hAnsi="宋体" w:cs="宋体"/>
          <w:b/>
          <w:bCs w:val="0"/>
          <w:sz w:val="24"/>
          <w:lang w:val="en-US" w:eastAsia="zh-CN"/>
        </w:rPr>
        <w:t>一、本次询价采购采取</w:t>
      </w:r>
      <w:r>
        <w:rPr>
          <w:rFonts w:hint="eastAsia" w:ascii="宋体" w:hAnsi="宋体" w:eastAsia="宋体" w:cs="宋体"/>
          <w:b/>
          <w:bCs w:val="0"/>
          <w:sz w:val="24"/>
        </w:rPr>
        <w:t>一次性</w:t>
      </w:r>
      <w:r>
        <w:rPr>
          <w:rFonts w:hint="eastAsia" w:ascii="宋体" w:hAnsi="宋体" w:cs="宋体"/>
          <w:b/>
          <w:bCs w:val="0"/>
          <w:sz w:val="24"/>
          <w:lang w:val="en-US" w:eastAsia="zh-CN"/>
        </w:rPr>
        <w:t>报价</w:t>
      </w:r>
      <w:r>
        <w:rPr>
          <w:rFonts w:hint="eastAsia" w:ascii="宋体" w:hAnsi="宋体" w:cs="宋体"/>
          <w:b/>
          <w:bCs w:val="0"/>
          <w:sz w:val="24"/>
          <w:lang w:eastAsia="zh-CN"/>
        </w:rPr>
        <w:t>，</w:t>
      </w:r>
      <w:r>
        <w:rPr>
          <w:rFonts w:hint="eastAsia" w:ascii="宋体" w:hAnsi="宋体" w:cs="宋体"/>
          <w:b/>
          <w:bCs w:val="0"/>
          <w:sz w:val="24"/>
          <w:lang w:val="en-US" w:eastAsia="zh-CN"/>
        </w:rPr>
        <w:t>供应商应在其他响应文件中按照报价一览表的格式做出最终报价，满足要求且报价最低的供应商确定为本次采购的供应商。</w:t>
      </w:r>
    </w:p>
    <w:p>
      <w:pPr>
        <w:spacing w:line="40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二、</w:t>
      </w:r>
      <w:r>
        <w:rPr>
          <w:rFonts w:hint="eastAsia" w:ascii="宋体" w:hAnsi="宋体" w:eastAsia="宋体" w:cs="宋体"/>
          <w:sz w:val="24"/>
          <w:lang w:val="zh-CN"/>
        </w:rPr>
        <w:t>供应商报价属于下列情况之一的，应按照无效响应文件处理：</w:t>
      </w:r>
    </w:p>
    <w:p>
      <w:pPr>
        <w:pStyle w:val="9"/>
        <w:snapToGrid w:val="0"/>
        <w:spacing w:line="300" w:lineRule="auto"/>
        <w:ind w:firstLine="360" w:firstLineChars="150"/>
        <w:rPr>
          <w:rFonts w:hint="eastAsia" w:ascii="宋体" w:hAnsi="宋体" w:eastAsia="宋体" w:cs="宋体"/>
          <w:sz w:val="24"/>
          <w:szCs w:val="24"/>
          <w:lang w:val="zh-CN"/>
        </w:rPr>
      </w:pPr>
      <w:r>
        <w:rPr>
          <w:rFonts w:hint="eastAsia" w:ascii="宋体" w:hAnsi="宋体" w:eastAsia="宋体" w:cs="宋体"/>
          <w:sz w:val="24"/>
          <w:szCs w:val="24"/>
          <w:lang w:val="zh-CN"/>
        </w:rPr>
        <w:t>（1）一次性报价超过</w:t>
      </w:r>
      <w:r>
        <w:rPr>
          <w:rFonts w:hint="eastAsia" w:hAnsi="宋体" w:cs="宋体"/>
          <w:sz w:val="24"/>
          <w:szCs w:val="24"/>
          <w:lang w:val="zh-CN"/>
        </w:rPr>
        <w:t>询价</w:t>
      </w:r>
      <w:r>
        <w:rPr>
          <w:rFonts w:hint="eastAsia" w:hAnsi="宋体" w:cs="宋体"/>
          <w:sz w:val="24"/>
          <w:szCs w:val="24"/>
          <w:lang w:val="en-US" w:eastAsia="zh-CN"/>
        </w:rPr>
        <w:t>采购文件</w:t>
      </w:r>
      <w:r>
        <w:rPr>
          <w:rFonts w:hint="eastAsia" w:ascii="宋体" w:hAnsi="宋体" w:eastAsia="宋体" w:cs="宋体"/>
          <w:sz w:val="24"/>
          <w:szCs w:val="24"/>
          <w:lang w:val="zh-CN"/>
        </w:rPr>
        <w:t>规定的采购预算（或最高限价）或者相关报价不符合</w:t>
      </w:r>
      <w:r>
        <w:rPr>
          <w:rFonts w:hint="eastAsia" w:hAnsi="宋体" w:cs="宋体"/>
          <w:sz w:val="24"/>
          <w:szCs w:val="24"/>
          <w:lang w:val="zh-CN"/>
        </w:rPr>
        <w:t>询价</w:t>
      </w:r>
      <w:r>
        <w:rPr>
          <w:rFonts w:hint="eastAsia" w:ascii="宋体" w:hAnsi="宋体" w:eastAsia="宋体" w:cs="宋体"/>
          <w:sz w:val="24"/>
          <w:szCs w:val="24"/>
          <w:lang w:val="zh-CN"/>
        </w:rPr>
        <w:t>通知书其他的报价规定的；</w:t>
      </w:r>
    </w:p>
    <w:p>
      <w:pPr>
        <w:spacing w:line="40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 xml:space="preserve">(2) </w:t>
      </w:r>
      <w:r>
        <w:rPr>
          <w:rFonts w:hint="eastAsia" w:ascii="宋体" w:hAnsi="宋体" w:cs="宋体"/>
          <w:sz w:val="24"/>
          <w:lang w:val="zh-CN"/>
        </w:rPr>
        <w:t>询价</w:t>
      </w:r>
      <w:r>
        <w:rPr>
          <w:rFonts w:hint="eastAsia" w:ascii="宋体" w:hAnsi="宋体" w:eastAsia="宋体" w:cs="宋体"/>
          <w:sz w:val="24"/>
          <w:lang w:val="zh-CN"/>
        </w:rPr>
        <w:t>小组认为供应商报价明显低于成本价，在</w:t>
      </w:r>
      <w:r>
        <w:rPr>
          <w:rFonts w:hint="eastAsia" w:ascii="宋体" w:hAnsi="宋体" w:cs="宋体"/>
          <w:sz w:val="24"/>
          <w:lang w:val="zh-CN"/>
        </w:rPr>
        <w:t>询价</w:t>
      </w:r>
      <w:r>
        <w:rPr>
          <w:rFonts w:hint="eastAsia" w:ascii="宋体" w:hAnsi="宋体" w:eastAsia="宋体" w:cs="宋体"/>
          <w:sz w:val="24"/>
          <w:lang w:val="zh-CN"/>
        </w:rPr>
        <w:t>小组发出质询函后供应商未能提供合理的成本分析和价格构成的或对质函询的解释未被</w:t>
      </w:r>
      <w:r>
        <w:rPr>
          <w:rFonts w:hint="eastAsia" w:ascii="宋体" w:hAnsi="宋体" w:cs="宋体"/>
          <w:sz w:val="24"/>
          <w:lang w:val="zh-CN"/>
        </w:rPr>
        <w:t>询价</w:t>
      </w:r>
      <w:r>
        <w:rPr>
          <w:rFonts w:hint="eastAsia" w:ascii="宋体" w:hAnsi="宋体" w:eastAsia="宋体" w:cs="宋体"/>
          <w:sz w:val="24"/>
          <w:lang w:val="zh-CN"/>
        </w:rPr>
        <w:t>小组采信的。</w:t>
      </w:r>
    </w:p>
    <w:p>
      <w:pPr>
        <w:spacing w:line="400" w:lineRule="exact"/>
        <w:ind w:firstLine="480"/>
        <w:rPr>
          <w:rFonts w:hint="eastAsia" w:ascii="宋体" w:hAnsi="宋体" w:eastAsia="宋体" w:cs="宋体"/>
          <w:sz w:val="24"/>
        </w:rPr>
      </w:pPr>
      <w:r>
        <w:rPr>
          <w:rFonts w:hint="eastAsia" w:ascii="宋体" w:hAnsi="宋体" w:cs="宋体"/>
          <w:bCs/>
          <w:sz w:val="24"/>
          <w:lang w:val="en-US" w:eastAsia="zh-CN"/>
        </w:rPr>
        <w:t>三、</w:t>
      </w:r>
      <w:r>
        <w:rPr>
          <w:rFonts w:hint="eastAsia" w:ascii="宋体" w:hAnsi="宋体" w:eastAsia="宋体" w:cs="宋体"/>
          <w:sz w:val="24"/>
        </w:rPr>
        <w:t>报价如果出现下列不一致的，可按以下原则进行修改：</w:t>
      </w:r>
    </w:p>
    <w:p>
      <w:pPr>
        <w:spacing w:line="400" w:lineRule="exact"/>
        <w:ind w:firstLine="480"/>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kern w:val="0"/>
          <w:sz w:val="24"/>
        </w:rPr>
        <w:t>大写金额和小写金额不一致的，以大写金额为准</w:t>
      </w:r>
      <w:r>
        <w:rPr>
          <w:rFonts w:hint="eastAsia" w:ascii="宋体" w:hAnsi="宋体" w:eastAsia="宋体" w:cs="宋体"/>
          <w:sz w:val="24"/>
        </w:rPr>
        <w:t>，但大写金额文字存在错误的，应当先对大写金额的文字错误进行澄清、说明或者更正，再行修正。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kern w:val="0"/>
          <w:sz w:val="24"/>
        </w:rPr>
        <w:t>总价金额与按单价汇总金额不一致的，以单价金额计算结果为准，</w:t>
      </w:r>
      <w:r>
        <w:rPr>
          <w:rFonts w:hint="eastAsia" w:ascii="宋体" w:hAnsi="宋体" w:eastAsia="宋体" w:cs="宋体"/>
          <w:sz w:val="24"/>
        </w:rPr>
        <w:t>但</w:t>
      </w:r>
      <w:r>
        <w:rPr>
          <w:rFonts w:hint="eastAsia" w:ascii="宋体" w:hAnsi="宋体" w:eastAsia="宋体" w:cs="宋体"/>
          <w:kern w:val="0"/>
          <w:sz w:val="24"/>
        </w:rPr>
        <w:t>单价或者单价汇总金额存在数字或者</w:t>
      </w:r>
      <w:r>
        <w:rPr>
          <w:rFonts w:hint="eastAsia" w:ascii="宋体" w:hAnsi="宋体" w:eastAsia="宋体" w:cs="宋体"/>
          <w:sz w:val="24"/>
        </w:rPr>
        <w:t>文字错误的，应当先对</w:t>
      </w:r>
      <w:r>
        <w:rPr>
          <w:rFonts w:hint="eastAsia" w:ascii="宋体" w:hAnsi="宋体" w:eastAsia="宋体" w:cs="宋体"/>
          <w:kern w:val="0"/>
          <w:sz w:val="24"/>
        </w:rPr>
        <w:t>数字或者</w:t>
      </w:r>
      <w:r>
        <w:rPr>
          <w:rFonts w:hint="eastAsia" w:ascii="宋体" w:hAnsi="宋体" w:eastAsia="宋体" w:cs="宋体"/>
          <w:sz w:val="24"/>
        </w:rPr>
        <w:t>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（三）单价金额小数点</w:t>
      </w:r>
      <w:r>
        <w:rPr>
          <w:rFonts w:hint="eastAsia" w:ascii="宋体" w:hAnsi="宋体" w:eastAsia="宋体" w:cs="宋体"/>
          <w:kern w:val="0"/>
          <w:sz w:val="24"/>
        </w:rPr>
        <w:t>或者百分比有明显错位的</w:t>
      </w:r>
      <w:r>
        <w:rPr>
          <w:rFonts w:hint="eastAsia" w:ascii="宋体" w:hAnsi="宋体" w:eastAsia="宋体" w:cs="宋体"/>
          <w:sz w:val="24"/>
        </w:rPr>
        <w:t>，以总价为准，修正单价。</w:t>
      </w:r>
    </w:p>
    <w:p>
      <w:pPr>
        <w:spacing w:line="4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不得不经过澄清、说明或者更正，直接将供应商响应文件作为无效处理。对不同文字文本响应文件的解释发生异议的，以中文文本为准。</w:t>
      </w: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- 40 -</w:t>
                    </w:r>
                    <w:r>
                      <w:rPr>
                        <w:rFonts w:hint="eastAsia"/>
                        <w:lang w:eastAsia="zh-CN"/>
                      </w:rPr>
                      <w:fldChar w:fldCharType="end"/>
                    </w:r>
                  </w:p>
                </w:txbxContent>
              </v:textbox>
            </v:shape>
          </w:pict>
        </mc:Fallback>
      </mc:AlternateContent>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86</w:t>
    </w:r>
    <w:r>
      <w:rPr>
        <w:rStyle w:val="21"/>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both"/>
      <w:rPr>
        <w:rFonts w:hint="default" w:eastAsia="宋体"/>
        <w:u w:val="none"/>
        <w:lang w:val="en-US" w:eastAsia="zh-CN"/>
      </w:rPr>
    </w:pPr>
    <w:r>
      <w:rPr>
        <w:rFonts w:hint="eastAsia"/>
        <w:u w:val="none"/>
        <w:lang w:val="en-US" w:eastAsia="zh-CN"/>
      </w:rPr>
      <w:t>仪陇县人民医院                                                        公开、公平、公正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M2RkNmM3YWJiNjQ4NjQyM2FhYjFhYTBhODhlNDUifQ=="/>
    <w:docVar w:name="KSO_WPS_MARK_KEY" w:val="2ad6725c-ef29-4378-bc78-b1b170c0c65c"/>
  </w:docVars>
  <w:rsids>
    <w:rsidRoot w:val="00000000"/>
    <w:rsid w:val="004E3A09"/>
    <w:rsid w:val="007B1B55"/>
    <w:rsid w:val="020F26FC"/>
    <w:rsid w:val="023B5157"/>
    <w:rsid w:val="04B53291"/>
    <w:rsid w:val="05070961"/>
    <w:rsid w:val="05236CB5"/>
    <w:rsid w:val="05445D91"/>
    <w:rsid w:val="05525721"/>
    <w:rsid w:val="05B60C9F"/>
    <w:rsid w:val="05C25634"/>
    <w:rsid w:val="064509FD"/>
    <w:rsid w:val="068F5C3E"/>
    <w:rsid w:val="07540CD0"/>
    <w:rsid w:val="07571DAC"/>
    <w:rsid w:val="087776BD"/>
    <w:rsid w:val="090A0FC8"/>
    <w:rsid w:val="090A1E94"/>
    <w:rsid w:val="09195FE7"/>
    <w:rsid w:val="09533C60"/>
    <w:rsid w:val="09785B2F"/>
    <w:rsid w:val="0A0106F5"/>
    <w:rsid w:val="0A7830CE"/>
    <w:rsid w:val="0B0C3117"/>
    <w:rsid w:val="0B362AA3"/>
    <w:rsid w:val="0B971179"/>
    <w:rsid w:val="0BF4406D"/>
    <w:rsid w:val="0C8F3D96"/>
    <w:rsid w:val="0CBD5B97"/>
    <w:rsid w:val="0D1D0861"/>
    <w:rsid w:val="0D35423B"/>
    <w:rsid w:val="0D3F663C"/>
    <w:rsid w:val="0DFE0D6C"/>
    <w:rsid w:val="0E2F6784"/>
    <w:rsid w:val="0E680D42"/>
    <w:rsid w:val="0F6C562A"/>
    <w:rsid w:val="0F8D567E"/>
    <w:rsid w:val="0FB50DD1"/>
    <w:rsid w:val="0FCD609E"/>
    <w:rsid w:val="11180C71"/>
    <w:rsid w:val="11860A15"/>
    <w:rsid w:val="11BB014E"/>
    <w:rsid w:val="11C113C0"/>
    <w:rsid w:val="11E55B02"/>
    <w:rsid w:val="12184612"/>
    <w:rsid w:val="12B05320"/>
    <w:rsid w:val="12D917CC"/>
    <w:rsid w:val="14165EB1"/>
    <w:rsid w:val="141E2360"/>
    <w:rsid w:val="14F668E8"/>
    <w:rsid w:val="1507036F"/>
    <w:rsid w:val="15246DF0"/>
    <w:rsid w:val="15442C2E"/>
    <w:rsid w:val="15802E15"/>
    <w:rsid w:val="15A8050E"/>
    <w:rsid w:val="15F4087D"/>
    <w:rsid w:val="16557473"/>
    <w:rsid w:val="165815E2"/>
    <w:rsid w:val="16822B68"/>
    <w:rsid w:val="169B12DA"/>
    <w:rsid w:val="16C47E14"/>
    <w:rsid w:val="17796350"/>
    <w:rsid w:val="18AE41F1"/>
    <w:rsid w:val="18AF6669"/>
    <w:rsid w:val="18EA7B58"/>
    <w:rsid w:val="196A733A"/>
    <w:rsid w:val="19811998"/>
    <w:rsid w:val="19A90C64"/>
    <w:rsid w:val="19C7441D"/>
    <w:rsid w:val="19D310AB"/>
    <w:rsid w:val="1A636693"/>
    <w:rsid w:val="1AD60973"/>
    <w:rsid w:val="1AD832AB"/>
    <w:rsid w:val="1AE37DE6"/>
    <w:rsid w:val="1AF0546F"/>
    <w:rsid w:val="1B4F7512"/>
    <w:rsid w:val="1B605399"/>
    <w:rsid w:val="1BB26287"/>
    <w:rsid w:val="1C7C5D8C"/>
    <w:rsid w:val="1CEA41CE"/>
    <w:rsid w:val="1CEA5BEF"/>
    <w:rsid w:val="1D10343A"/>
    <w:rsid w:val="1D274D8F"/>
    <w:rsid w:val="1E0245E2"/>
    <w:rsid w:val="1E054A07"/>
    <w:rsid w:val="1EB152A0"/>
    <w:rsid w:val="1F0270E1"/>
    <w:rsid w:val="1F0401A3"/>
    <w:rsid w:val="1F1338E6"/>
    <w:rsid w:val="1F395F24"/>
    <w:rsid w:val="1F6B4D7F"/>
    <w:rsid w:val="1F8B4890"/>
    <w:rsid w:val="1FCA4916"/>
    <w:rsid w:val="1FD14DE1"/>
    <w:rsid w:val="205E3D53"/>
    <w:rsid w:val="211B3CCD"/>
    <w:rsid w:val="21397CDB"/>
    <w:rsid w:val="21B46707"/>
    <w:rsid w:val="224331A4"/>
    <w:rsid w:val="2279571A"/>
    <w:rsid w:val="22A01F0E"/>
    <w:rsid w:val="22EF1057"/>
    <w:rsid w:val="22F35A05"/>
    <w:rsid w:val="23B86FBD"/>
    <w:rsid w:val="2451600A"/>
    <w:rsid w:val="248E2239"/>
    <w:rsid w:val="24EB6440"/>
    <w:rsid w:val="25314CA5"/>
    <w:rsid w:val="253B2A1B"/>
    <w:rsid w:val="25A4114E"/>
    <w:rsid w:val="25CB4D9E"/>
    <w:rsid w:val="26014CEF"/>
    <w:rsid w:val="26582BD1"/>
    <w:rsid w:val="27993EB2"/>
    <w:rsid w:val="27E26B6F"/>
    <w:rsid w:val="286F11F3"/>
    <w:rsid w:val="298261E1"/>
    <w:rsid w:val="2A4761CE"/>
    <w:rsid w:val="2A59748D"/>
    <w:rsid w:val="2AA27121"/>
    <w:rsid w:val="2ABB0720"/>
    <w:rsid w:val="2B2F77DA"/>
    <w:rsid w:val="2D005368"/>
    <w:rsid w:val="2D4C4236"/>
    <w:rsid w:val="2DDC351D"/>
    <w:rsid w:val="2EBA5AB4"/>
    <w:rsid w:val="2EF233B7"/>
    <w:rsid w:val="2F1E4173"/>
    <w:rsid w:val="3082649B"/>
    <w:rsid w:val="30BE2AE4"/>
    <w:rsid w:val="316C5103"/>
    <w:rsid w:val="31E3055C"/>
    <w:rsid w:val="324A04AA"/>
    <w:rsid w:val="325200FF"/>
    <w:rsid w:val="32DA29F9"/>
    <w:rsid w:val="32E50642"/>
    <w:rsid w:val="330B3AA1"/>
    <w:rsid w:val="33132D6B"/>
    <w:rsid w:val="33AC54AC"/>
    <w:rsid w:val="33CA6A96"/>
    <w:rsid w:val="350031D3"/>
    <w:rsid w:val="354872F7"/>
    <w:rsid w:val="35E9452E"/>
    <w:rsid w:val="36290388"/>
    <w:rsid w:val="36602D7F"/>
    <w:rsid w:val="36EC63D6"/>
    <w:rsid w:val="370A0204"/>
    <w:rsid w:val="371E2F1F"/>
    <w:rsid w:val="37462E6C"/>
    <w:rsid w:val="37E719AF"/>
    <w:rsid w:val="38540357"/>
    <w:rsid w:val="387266F7"/>
    <w:rsid w:val="388811BD"/>
    <w:rsid w:val="38CC7F9C"/>
    <w:rsid w:val="38FE0D35"/>
    <w:rsid w:val="39106F32"/>
    <w:rsid w:val="39417FDF"/>
    <w:rsid w:val="39B6224E"/>
    <w:rsid w:val="39EF5826"/>
    <w:rsid w:val="3A521AC7"/>
    <w:rsid w:val="3AC65879"/>
    <w:rsid w:val="3BAA08B9"/>
    <w:rsid w:val="3BBA2067"/>
    <w:rsid w:val="3BE251FF"/>
    <w:rsid w:val="3BFE3FE3"/>
    <w:rsid w:val="3DAC5CA6"/>
    <w:rsid w:val="3DBA6A6E"/>
    <w:rsid w:val="3DCD1167"/>
    <w:rsid w:val="3DF71617"/>
    <w:rsid w:val="3F082CDC"/>
    <w:rsid w:val="3FAC2CA3"/>
    <w:rsid w:val="3FBB11CF"/>
    <w:rsid w:val="3FFD6407"/>
    <w:rsid w:val="424813E1"/>
    <w:rsid w:val="42742E07"/>
    <w:rsid w:val="42A604E2"/>
    <w:rsid w:val="42AA2FE4"/>
    <w:rsid w:val="43E32BEE"/>
    <w:rsid w:val="441F08D6"/>
    <w:rsid w:val="442D699A"/>
    <w:rsid w:val="44351EAD"/>
    <w:rsid w:val="447943F6"/>
    <w:rsid w:val="449F60A0"/>
    <w:rsid w:val="45523360"/>
    <w:rsid w:val="458C2068"/>
    <w:rsid w:val="45B71FC7"/>
    <w:rsid w:val="45E92367"/>
    <w:rsid w:val="45F66658"/>
    <w:rsid w:val="45F8417E"/>
    <w:rsid w:val="46004496"/>
    <w:rsid w:val="4618037D"/>
    <w:rsid w:val="464E066E"/>
    <w:rsid w:val="46891734"/>
    <w:rsid w:val="47187929"/>
    <w:rsid w:val="47240E13"/>
    <w:rsid w:val="47EB386F"/>
    <w:rsid w:val="485D4592"/>
    <w:rsid w:val="48613450"/>
    <w:rsid w:val="48712A74"/>
    <w:rsid w:val="48854EE7"/>
    <w:rsid w:val="48970189"/>
    <w:rsid w:val="496F3D6F"/>
    <w:rsid w:val="49933092"/>
    <w:rsid w:val="49E733CD"/>
    <w:rsid w:val="4A1241B1"/>
    <w:rsid w:val="4A734E10"/>
    <w:rsid w:val="4A857FAB"/>
    <w:rsid w:val="4A9F7523"/>
    <w:rsid w:val="4AEC01A0"/>
    <w:rsid w:val="4AFD572C"/>
    <w:rsid w:val="4BA647D1"/>
    <w:rsid w:val="4BF17996"/>
    <w:rsid w:val="4C0D4B0E"/>
    <w:rsid w:val="4D0538BE"/>
    <w:rsid w:val="4D2E4ED0"/>
    <w:rsid w:val="4D764725"/>
    <w:rsid w:val="4E0375C0"/>
    <w:rsid w:val="4E7F06BE"/>
    <w:rsid w:val="4E805B98"/>
    <w:rsid w:val="4E946E90"/>
    <w:rsid w:val="4EDD704D"/>
    <w:rsid w:val="4EF460F6"/>
    <w:rsid w:val="4F9115EF"/>
    <w:rsid w:val="4FB03554"/>
    <w:rsid w:val="4FCB6BB1"/>
    <w:rsid w:val="500D0826"/>
    <w:rsid w:val="50F4649B"/>
    <w:rsid w:val="51586419"/>
    <w:rsid w:val="51860DCC"/>
    <w:rsid w:val="518E10FA"/>
    <w:rsid w:val="51B80E48"/>
    <w:rsid w:val="52093EDA"/>
    <w:rsid w:val="52202119"/>
    <w:rsid w:val="52C813B1"/>
    <w:rsid w:val="52E921F0"/>
    <w:rsid w:val="5324106A"/>
    <w:rsid w:val="53710DFF"/>
    <w:rsid w:val="538B6C25"/>
    <w:rsid w:val="55480552"/>
    <w:rsid w:val="55A20082"/>
    <w:rsid w:val="55A22BA6"/>
    <w:rsid w:val="564345BB"/>
    <w:rsid w:val="568C11C5"/>
    <w:rsid w:val="56AF02C6"/>
    <w:rsid w:val="56B54BAE"/>
    <w:rsid w:val="570357AE"/>
    <w:rsid w:val="5718719A"/>
    <w:rsid w:val="57566034"/>
    <w:rsid w:val="57BB73FE"/>
    <w:rsid w:val="57E9601D"/>
    <w:rsid w:val="581D193E"/>
    <w:rsid w:val="581F1A3E"/>
    <w:rsid w:val="58564C54"/>
    <w:rsid w:val="58AF7300"/>
    <w:rsid w:val="58E304FE"/>
    <w:rsid w:val="59A62155"/>
    <w:rsid w:val="59AF1BB1"/>
    <w:rsid w:val="59E20F76"/>
    <w:rsid w:val="5B5B6D18"/>
    <w:rsid w:val="5B6A0774"/>
    <w:rsid w:val="5BC87E41"/>
    <w:rsid w:val="5C043425"/>
    <w:rsid w:val="5C8F0B89"/>
    <w:rsid w:val="5CA2679A"/>
    <w:rsid w:val="5CBA6DAD"/>
    <w:rsid w:val="5CD9097D"/>
    <w:rsid w:val="5CF24A53"/>
    <w:rsid w:val="5D186A5C"/>
    <w:rsid w:val="5D3D1FAB"/>
    <w:rsid w:val="5D5F62CC"/>
    <w:rsid w:val="5E6C772B"/>
    <w:rsid w:val="5F445E20"/>
    <w:rsid w:val="5FF24C3C"/>
    <w:rsid w:val="60A05506"/>
    <w:rsid w:val="60AF182F"/>
    <w:rsid w:val="60BC6929"/>
    <w:rsid w:val="60C27D9A"/>
    <w:rsid w:val="60C70EC5"/>
    <w:rsid w:val="626E4928"/>
    <w:rsid w:val="62A735D9"/>
    <w:rsid w:val="62BD1AF6"/>
    <w:rsid w:val="62C6386A"/>
    <w:rsid w:val="62C773D8"/>
    <w:rsid w:val="63AD372C"/>
    <w:rsid w:val="63B477D0"/>
    <w:rsid w:val="643A37F5"/>
    <w:rsid w:val="64755141"/>
    <w:rsid w:val="660A0A5C"/>
    <w:rsid w:val="66352ED1"/>
    <w:rsid w:val="67364A42"/>
    <w:rsid w:val="679200E8"/>
    <w:rsid w:val="67AF220C"/>
    <w:rsid w:val="67BA55A5"/>
    <w:rsid w:val="68352B60"/>
    <w:rsid w:val="68D671CA"/>
    <w:rsid w:val="68E36491"/>
    <w:rsid w:val="69C67DA5"/>
    <w:rsid w:val="6AA54EE0"/>
    <w:rsid w:val="6AD24332"/>
    <w:rsid w:val="6B0F76F1"/>
    <w:rsid w:val="6B460FC7"/>
    <w:rsid w:val="6B713BDE"/>
    <w:rsid w:val="6B7357E7"/>
    <w:rsid w:val="6C4635C7"/>
    <w:rsid w:val="6CA703ED"/>
    <w:rsid w:val="6D5213CB"/>
    <w:rsid w:val="6DE307E9"/>
    <w:rsid w:val="6DE757AD"/>
    <w:rsid w:val="6DEF524D"/>
    <w:rsid w:val="6DF57072"/>
    <w:rsid w:val="6DF777E8"/>
    <w:rsid w:val="6E416D71"/>
    <w:rsid w:val="6E597143"/>
    <w:rsid w:val="6E84588A"/>
    <w:rsid w:val="6EA11B25"/>
    <w:rsid w:val="6F1635FB"/>
    <w:rsid w:val="6F920C06"/>
    <w:rsid w:val="6FB50B04"/>
    <w:rsid w:val="70416588"/>
    <w:rsid w:val="70B368EB"/>
    <w:rsid w:val="70B36C2E"/>
    <w:rsid w:val="71566CB8"/>
    <w:rsid w:val="716B2850"/>
    <w:rsid w:val="72534367"/>
    <w:rsid w:val="72622BCC"/>
    <w:rsid w:val="728D5AA6"/>
    <w:rsid w:val="72C4042E"/>
    <w:rsid w:val="72E31BCD"/>
    <w:rsid w:val="73240B67"/>
    <w:rsid w:val="73826E1C"/>
    <w:rsid w:val="73927F89"/>
    <w:rsid w:val="73BF4123"/>
    <w:rsid w:val="741C3114"/>
    <w:rsid w:val="741D144A"/>
    <w:rsid w:val="74673655"/>
    <w:rsid w:val="749A0F24"/>
    <w:rsid w:val="74A14716"/>
    <w:rsid w:val="750B0B67"/>
    <w:rsid w:val="754D1541"/>
    <w:rsid w:val="757674FF"/>
    <w:rsid w:val="75774810"/>
    <w:rsid w:val="75877DF4"/>
    <w:rsid w:val="75DD092F"/>
    <w:rsid w:val="75F761AE"/>
    <w:rsid w:val="76D61B57"/>
    <w:rsid w:val="771E5E85"/>
    <w:rsid w:val="77BD5318"/>
    <w:rsid w:val="783A0CDB"/>
    <w:rsid w:val="783F5D0E"/>
    <w:rsid w:val="78404BB3"/>
    <w:rsid w:val="78572C3F"/>
    <w:rsid w:val="78713D13"/>
    <w:rsid w:val="788B0493"/>
    <w:rsid w:val="78C90A27"/>
    <w:rsid w:val="78F84889"/>
    <w:rsid w:val="79464C25"/>
    <w:rsid w:val="794E3ADA"/>
    <w:rsid w:val="795150EA"/>
    <w:rsid w:val="79CE4C1B"/>
    <w:rsid w:val="7B4B7F61"/>
    <w:rsid w:val="7D564095"/>
    <w:rsid w:val="7D5766A3"/>
    <w:rsid w:val="7D642F77"/>
    <w:rsid w:val="7D6438CC"/>
    <w:rsid w:val="7D777879"/>
    <w:rsid w:val="7D997FB0"/>
    <w:rsid w:val="7DC974DC"/>
    <w:rsid w:val="7E1B1039"/>
    <w:rsid w:val="7E263E87"/>
    <w:rsid w:val="7E6314E6"/>
    <w:rsid w:val="7EF14C42"/>
    <w:rsid w:val="7F2A5E1F"/>
    <w:rsid w:val="7FD1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semiHidden/>
    <w:unhideWhenUsed/>
    <w:qFormat/>
    <w:uiPriority w:val="0"/>
    <w:pPr>
      <w:keepNext/>
      <w:keepLines/>
      <w:spacing w:beforeLines="0" w:beforeAutospacing="0" w:afterLines="0" w:afterAutospacing="0" w:line="360" w:lineRule="auto"/>
      <w:outlineLvl w:val="2"/>
    </w:pPr>
    <w:rPr>
      <w:rFonts w:asciiTheme="minorAscii" w:hAnsiTheme="minorAscii"/>
      <w:b/>
      <w:sz w:val="2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next w:val="1"/>
    <w:semiHidden/>
    <w:unhideWhenUsed/>
    <w:qFormat/>
    <w:uiPriority w:val="0"/>
    <w:pPr>
      <w:spacing w:after="120" w:line="256" w:lineRule="auto"/>
    </w:pPr>
  </w:style>
  <w:style w:type="paragraph" w:styleId="7">
    <w:name w:val="Body Text Indent"/>
    <w:basedOn w:val="1"/>
    <w:qFormat/>
    <w:uiPriority w:val="0"/>
    <w:pPr>
      <w:ind w:firstLine="630"/>
    </w:pPr>
    <w:rPr>
      <w:sz w:val="32"/>
      <w:szCs w:val="20"/>
    </w:rPr>
  </w:style>
  <w:style w:type="paragraph" w:styleId="8">
    <w:name w:val="toc 3"/>
    <w:next w:val="1"/>
    <w:qFormat/>
    <w:uiPriority w:val="0"/>
    <w:pPr>
      <w:wordWrap w:val="0"/>
      <w:ind w:left="425"/>
      <w:jc w:val="both"/>
    </w:pPr>
    <w:rPr>
      <w:rFonts w:ascii="Times New Roman" w:hAnsi="Times New Roman" w:eastAsia="宋体" w:cs="Times New Roman"/>
      <w:sz w:val="21"/>
      <w:lang w:val="en-US" w:eastAsia="zh-CN" w:bidi="ar-SA"/>
    </w:rPr>
  </w:style>
  <w:style w:type="paragraph" w:styleId="9">
    <w:name w:val="Plain Text"/>
    <w:basedOn w:val="1"/>
    <w:qFormat/>
    <w:uiPriority w:val="0"/>
    <w:pPr>
      <w:autoSpaceDE w:val="0"/>
      <w:autoSpaceDN w:val="0"/>
      <w:adjustRightInd w:val="0"/>
    </w:pPr>
    <w:rPr>
      <w:rFonts w:ascii="宋体" w:hAnsi="Tms Rmn" w:cstheme="minorBidi"/>
      <w:szCs w:val="22"/>
    </w:rPr>
  </w:style>
  <w:style w:type="paragraph" w:styleId="10">
    <w:name w:val="Body Text Indent 2"/>
    <w:basedOn w:val="1"/>
    <w:qFormat/>
    <w:uiPriority w:val="0"/>
    <w:pPr>
      <w:spacing w:after="120" w:line="480" w:lineRule="auto"/>
      <w:ind w:left="420" w:leftChars="200"/>
    </w:p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15">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16">
    <w:name w:val="Body Text First Indent 2"/>
    <w:basedOn w:val="7"/>
    <w:qFormat/>
    <w:uiPriority w:val="0"/>
    <w:pPr>
      <w:tabs>
        <w:tab w:val="left" w:pos="4620"/>
      </w:tabs>
      <w:ind w:firstLine="420" w:firstLineChars="200"/>
    </w:pPr>
  </w:style>
  <w:style w:type="table" w:styleId="18">
    <w:name w:val="Table Grid"/>
    <w:basedOn w:val="1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qFormat/>
    <w:uiPriority w:val="0"/>
    <w:rPr>
      <w:color w:val="0000FF"/>
      <w:u w:val="single"/>
    </w:rPr>
  </w:style>
  <w:style w:type="character" w:styleId="23">
    <w:name w:val="annotation reference"/>
    <w:basedOn w:val="19"/>
    <w:qFormat/>
    <w:uiPriority w:val="99"/>
    <w:rPr>
      <w:sz w:val="21"/>
      <w:szCs w:val="21"/>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5">
    <w:name w:val="No Spacing"/>
    <w:qFormat/>
    <w:uiPriority w:val="1"/>
    <w:pPr>
      <w:adjustRightInd w:val="0"/>
      <w:snapToGrid w:val="0"/>
    </w:pPr>
    <w:rPr>
      <w:rFonts w:ascii="Tahoma" w:hAnsi="Tahoma" w:eastAsia="宋体" w:cs="Times New Roman"/>
      <w:sz w:val="22"/>
      <w:szCs w:val="22"/>
      <w:lang w:val="en-US" w:eastAsia="zh-CN" w:bidi="ar-SA"/>
    </w:rPr>
  </w:style>
  <w:style w:type="paragraph" w:customStyle="1" w:styleId="26">
    <w:name w:val="正文首行缩进两字符"/>
    <w:basedOn w:val="1"/>
    <w:qFormat/>
    <w:uiPriority w:val="0"/>
    <w:pPr>
      <w:spacing w:line="360" w:lineRule="auto"/>
      <w:ind w:firstLine="200" w:firstLineChars="200"/>
    </w:pPr>
  </w:style>
  <w:style w:type="paragraph" w:customStyle="1" w:styleId="27">
    <w:name w:val="WPSOffice手动目录 1"/>
    <w:qFormat/>
    <w:uiPriority w:val="0"/>
    <w:pPr>
      <w:ind w:leftChars="0"/>
    </w:pPr>
    <w:rPr>
      <w:rFonts w:ascii="Calibri" w:hAnsi="Calibri" w:eastAsia="宋体" w:cs="Times New Roman"/>
      <w:sz w:val="20"/>
      <w:szCs w:val="20"/>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styleId="29">
    <w:name w:val="List Paragraph"/>
    <w:basedOn w:val="1"/>
    <w:qFormat/>
    <w:uiPriority w:val="0"/>
    <w:pPr>
      <w:ind w:firstLine="420" w:firstLineChars="200"/>
    </w:pPr>
  </w:style>
  <w:style w:type="character" w:customStyle="1" w:styleId="30">
    <w:name w:val="二级标题 Char"/>
    <w:basedOn w:val="19"/>
    <w:link w:val="31"/>
    <w:qFormat/>
    <w:uiPriority w:val="0"/>
    <w:rPr>
      <w:rFonts w:ascii="楷体" w:hAnsi="楷体" w:eastAsia="楷体_GB2312" w:cs="宋体"/>
    </w:rPr>
  </w:style>
  <w:style w:type="paragraph" w:customStyle="1" w:styleId="31">
    <w:name w:val="二级标题"/>
    <w:basedOn w:val="1"/>
    <w:link w:val="30"/>
    <w:qFormat/>
    <w:uiPriority w:val="0"/>
    <w:pPr>
      <w:ind w:firstLine="632" w:firstLineChars="200"/>
    </w:pPr>
    <w:rPr>
      <w:rFonts w:ascii="楷体" w:hAnsi="楷体" w:eastAsia="楷体_GB2312" w:cs="宋体"/>
    </w:rPr>
  </w:style>
  <w:style w:type="paragraph" w:customStyle="1" w:styleId="32">
    <w:name w:val="GW-正文"/>
    <w:basedOn w:val="1"/>
    <w:qFormat/>
    <w:uiPriority w:val="0"/>
    <w:pPr>
      <w:spacing w:line="360" w:lineRule="auto"/>
      <w:ind w:firstLine="200" w:firstLineChars="200"/>
    </w:pPr>
    <w:rPr>
      <w:rFonts w:eastAsia="仿宋_GB2312"/>
      <w:sz w:val="24"/>
    </w:rPr>
  </w:style>
  <w:style w:type="paragraph" w:customStyle="1" w:styleId="33">
    <w:name w:val="表格"/>
    <w:basedOn w:val="1"/>
    <w:qFormat/>
    <w:uiPriority w:val="0"/>
    <w:pPr>
      <w:spacing w:line="400" w:lineRule="exact"/>
    </w:pPr>
    <w:rPr>
      <w:color w:val="auto"/>
      <w:sz w:val="24"/>
      <w:szCs w:val="24"/>
    </w:rPr>
  </w:style>
  <w:style w:type="character" w:customStyle="1" w:styleId="34">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35">
    <w:name w:val="179"/>
    <w:basedOn w:val="1"/>
    <w:qFormat/>
    <w:uiPriority w:val="0"/>
    <w:pPr>
      <w:ind w:firstLine="420" w:firstLineChars="200"/>
      <w:jc w:val="both"/>
      <w:textAlignment w:val="baseline"/>
    </w:pPr>
  </w:style>
  <w:style w:type="paragraph" w:customStyle="1" w:styleId="36">
    <w:name w:val="Table Paragraph"/>
    <w:basedOn w:val="1"/>
    <w:qFormat/>
    <w:uiPriority w:val="1"/>
    <w:pPr>
      <w:ind w:left="209" w:right="408"/>
      <w:jc w:val="center"/>
    </w:pPr>
    <w:rPr>
      <w:rFonts w:ascii="宋体" w:hAnsi="宋体" w:eastAsia="宋体" w:cs="宋体"/>
      <w:lang w:val="zh-CN" w:eastAsia="zh-CN" w:bidi="zh-CN"/>
    </w:rPr>
  </w:style>
  <w:style w:type="character" w:customStyle="1" w:styleId="37">
    <w:name w:val="font51"/>
    <w:basedOn w:val="19"/>
    <w:qFormat/>
    <w:uiPriority w:val="0"/>
    <w:rPr>
      <w:rFonts w:hint="default" w:ascii="Times New Roman" w:hAnsi="Times New Roman" w:cs="Times New Roman"/>
      <w:color w:val="000000"/>
      <w:sz w:val="21"/>
      <w:szCs w:val="21"/>
      <w:u w:val="none"/>
    </w:rPr>
  </w:style>
  <w:style w:type="character" w:customStyle="1" w:styleId="38">
    <w:name w:val="font21"/>
    <w:basedOn w:val="19"/>
    <w:qFormat/>
    <w:uiPriority w:val="0"/>
    <w:rPr>
      <w:rFonts w:hint="eastAsia" w:ascii="宋体" w:hAnsi="宋体" w:eastAsia="宋体" w:cs="宋体"/>
      <w:color w:val="000000"/>
      <w:sz w:val="21"/>
      <w:szCs w:val="21"/>
      <w:u w:val="none"/>
    </w:rPr>
  </w:style>
  <w:style w:type="character" w:customStyle="1" w:styleId="39">
    <w:name w:val="font41"/>
    <w:basedOn w:val="19"/>
    <w:qFormat/>
    <w:uiPriority w:val="0"/>
    <w:rPr>
      <w:rFonts w:hint="default" w:ascii="Times New Roman" w:hAnsi="Times New Roman" w:cs="Times New Roman"/>
      <w:color w:val="000000"/>
      <w:sz w:val="21"/>
      <w:szCs w:val="21"/>
      <w:u w:val="none"/>
    </w:rPr>
  </w:style>
  <w:style w:type="character" w:customStyle="1" w:styleId="40">
    <w:name w:val="font31"/>
    <w:basedOn w:val="19"/>
    <w:qFormat/>
    <w:uiPriority w:val="0"/>
    <w:rPr>
      <w:rFonts w:hint="eastAsia" w:ascii="宋体" w:hAnsi="宋体" w:eastAsia="宋体" w:cs="宋体"/>
      <w:color w:val="000000"/>
      <w:sz w:val="21"/>
      <w:szCs w:val="21"/>
      <w:u w:val="none"/>
    </w:rPr>
  </w:style>
  <w:style w:type="paragraph" w:customStyle="1" w:styleId="41">
    <w:name w:val="_Style 2"/>
    <w:qFormat/>
    <w:uiPriority w:val="1"/>
    <w:pPr>
      <w:adjustRightInd w:val="0"/>
      <w:snapToGrid w:val="0"/>
    </w:pPr>
    <w:rPr>
      <w:rFonts w:ascii="Tahoma" w:hAnsi="Tahoma" w:eastAsia="宋体" w:cs="Times New Roman"/>
      <w:sz w:val="22"/>
      <w:szCs w:val="22"/>
      <w:lang w:val="en-US" w:eastAsia="zh-CN" w:bidi="ar-SA"/>
    </w:rPr>
  </w:style>
  <w:style w:type="paragraph" w:customStyle="1" w:styleId="42">
    <w:name w:val="_Style 0"/>
    <w:qFormat/>
    <w:uiPriority w:val="1"/>
    <w:pPr>
      <w:adjustRightInd w:val="0"/>
      <w:snapToGrid w:val="0"/>
    </w:pPr>
    <w:rPr>
      <w:rFonts w:ascii="Tahoma" w:hAnsi="Tahoma" w:eastAsia="宋体" w:cs="Times New Roman"/>
      <w:sz w:val="22"/>
      <w:szCs w:val="22"/>
      <w:lang w:val="en-US" w:eastAsia="zh-CN" w:bidi="ar-SA"/>
    </w:rPr>
  </w:style>
  <w:style w:type="paragraph" w:customStyle="1" w:styleId="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
    <w:name w:val="三级条标题"/>
    <w:basedOn w:val="45"/>
    <w:next w:val="43"/>
    <w:qFormat/>
    <w:uiPriority w:val="0"/>
    <w:pPr>
      <w:numPr>
        <w:ilvl w:val="4"/>
        <w:numId w:val="1"/>
      </w:numPr>
      <w:outlineLvl w:val="4"/>
    </w:pPr>
  </w:style>
  <w:style w:type="paragraph" w:customStyle="1" w:styleId="45">
    <w:name w:val="二级条标题"/>
    <w:basedOn w:val="1"/>
    <w:next w:val="1"/>
    <w:qFormat/>
    <w:uiPriority w:val="0"/>
    <w:pPr>
      <w:widowControl/>
      <w:numPr>
        <w:ilvl w:val="3"/>
        <w:numId w:val="1"/>
      </w:numPr>
      <w:suppressAutoHyphens w:val="0"/>
      <w:jc w:val="left"/>
      <w:outlineLvl w:val="3"/>
    </w:pPr>
    <w:rPr>
      <w:rFonts w:eastAsia="黑体"/>
      <w:color w:val="aut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18475</Words>
  <Characters>19501</Characters>
  <Lines>0</Lines>
  <Paragraphs>0</Paragraphs>
  <TotalTime>1</TotalTime>
  <ScaleCrop>false</ScaleCrop>
  <LinksUpToDate>false</LinksUpToDate>
  <CharactersWithSpaces>19981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2021-01-25T06:40:00Z</dcterms:created>
  <dc:creator>Administrator</dc:creator>
  <cp:lastModifiedBy>RMT005</cp:lastModifiedBy>
  <dcterms:modified xsi:type="dcterms:W3CDTF">2024-06-21T10:33:17Z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4F6A324B76474096A0BC7F33C82E126C</vt:lpwstr>
  </property>
</Properties>
</file>